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78529" w14:textId="77777777" w:rsidR="00B76B3A" w:rsidRPr="00A95498" w:rsidRDefault="00B76B3A" w:rsidP="00B76B3A">
      <w:pPr>
        <w:pStyle w:val="NoSpacing"/>
        <w:jc w:val="center"/>
        <w:rPr>
          <w:rFonts w:ascii="Arial" w:hAnsi="Arial" w:cs="Arial"/>
        </w:rPr>
      </w:pPr>
      <w:r w:rsidRPr="00A95498">
        <w:rPr>
          <w:rFonts w:ascii="Arial" w:hAnsi="Arial" w:cs="Arial"/>
        </w:rPr>
        <w:t>PASADENA AREA COMMUNITY COLLEGE DISTRICT</w:t>
      </w:r>
    </w:p>
    <w:p w14:paraId="655C44F1" w14:textId="77777777" w:rsidR="00B76B3A" w:rsidRPr="00A95498" w:rsidRDefault="00AB7D44" w:rsidP="00B76B3A">
      <w:pPr>
        <w:pStyle w:val="NoSpacing"/>
        <w:jc w:val="center"/>
        <w:rPr>
          <w:rFonts w:ascii="Arial" w:hAnsi="Arial" w:cs="Arial"/>
        </w:rPr>
      </w:pPr>
      <w:r w:rsidRPr="00A95498">
        <w:rPr>
          <w:rFonts w:ascii="Arial" w:hAnsi="Arial" w:cs="Arial"/>
        </w:rPr>
        <w:t>REGULAR MEETING</w:t>
      </w:r>
    </w:p>
    <w:p w14:paraId="1FCDC398" w14:textId="77777777" w:rsidR="00B76B3A" w:rsidRPr="00A95498" w:rsidRDefault="00EE1240" w:rsidP="00B76B3A">
      <w:pPr>
        <w:pStyle w:val="NoSpacing"/>
        <w:jc w:val="center"/>
        <w:rPr>
          <w:rFonts w:ascii="Arial" w:hAnsi="Arial" w:cs="Arial"/>
        </w:rPr>
      </w:pPr>
      <w:r w:rsidRPr="00A95498">
        <w:rPr>
          <w:rFonts w:ascii="Arial" w:hAnsi="Arial" w:cs="Arial"/>
        </w:rPr>
        <w:t>Wednesday</w:t>
      </w:r>
      <w:r w:rsidR="007C17D6" w:rsidRPr="00A95498">
        <w:rPr>
          <w:rFonts w:ascii="Arial" w:hAnsi="Arial" w:cs="Arial"/>
        </w:rPr>
        <w:t>,</w:t>
      </w:r>
      <w:r w:rsidRPr="00A95498">
        <w:rPr>
          <w:rFonts w:ascii="Arial" w:hAnsi="Arial" w:cs="Arial"/>
        </w:rPr>
        <w:t xml:space="preserve"> </w:t>
      </w:r>
      <w:r w:rsidR="00975FE4" w:rsidRPr="00A95498">
        <w:rPr>
          <w:rFonts w:ascii="Arial" w:hAnsi="Arial" w:cs="Arial"/>
        </w:rPr>
        <w:t>March 04</w:t>
      </w:r>
      <w:r w:rsidRPr="00A95498">
        <w:rPr>
          <w:rFonts w:ascii="Arial" w:hAnsi="Arial" w:cs="Arial"/>
        </w:rPr>
        <w:t>,</w:t>
      </w:r>
      <w:r w:rsidR="007C17D6" w:rsidRPr="00A95498">
        <w:rPr>
          <w:rFonts w:ascii="Arial" w:hAnsi="Arial" w:cs="Arial"/>
        </w:rPr>
        <w:t xml:space="preserve"> 2020</w:t>
      </w:r>
      <w:r w:rsidR="00F73B01" w:rsidRPr="00A95498">
        <w:rPr>
          <w:rFonts w:ascii="Arial" w:hAnsi="Arial" w:cs="Arial"/>
        </w:rPr>
        <w:t xml:space="preserve"> </w:t>
      </w:r>
      <w:r w:rsidRPr="00A95498">
        <w:rPr>
          <w:rFonts w:ascii="Arial" w:hAnsi="Arial" w:cs="Arial"/>
        </w:rPr>
        <w:t>1</w:t>
      </w:r>
      <w:r w:rsidR="00975FE4" w:rsidRPr="00A95498">
        <w:rPr>
          <w:rFonts w:ascii="Arial" w:hAnsi="Arial" w:cs="Arial"/>
        </w:rPr>
        <w:t>2</w:t>
      </w:r>
      <w:r w:rsidR="009D0F7B" w:rsidRPr="00A95498">
        <w:rPr>
          <w:rFonts w:ascii="Arial" w:hAnsi="Arial" w:cs="Arial"/>
        </w:rPr>
        <w:t>:0</w:t>
      </w:r>
      <w:r w:rsidR="00B76B3A" w:rsidRPr="00A95498">
        <w:rPr>
          <w:rFonts w:ascii="Arial" w:hAnsi="Arial" w:cs="Arial"/>
        </w:rPr>
        <w:t xml:space="preserve">0 </w:t>
      </w:r>
      <w:r w:rsidR="007C17D6" w:rsidRPr="00A95498">
        <w:rPr>
          <w:rFonts w:ascii="Arial" w:hAnsi="Arial" w:cs="Arial"/>
        </w:rPr>
        <w:t xml:space="preserve">– </w:t>
      </w:r>
      <w:r w:rsidR="00975FE4" w:rsidRPr="00A95498">
        <w:rPr>
          <w:rFonts w:ascii="Arial" w:hAnsi="Arial" w:cs="Arial"/>
        </w:rPr>
        <w:t>1</w:t>
      </w:r>
      <w:r w:rsidR="006A4618" w:rsidRPr="00A95498">
        <w:rPr>
          <w:rFonts w:ascii="Arial" w:hAnsi="Arial" w:cs="Arial"/>
        </w:rPr>
        <w:t>:0</w:t>
      </w:r>
      <w:r w:rsidR="001E4207" w:rsidRPr="00A95498">
        <w:rPr>
          <w:rFonts w:ascii="Arial" w:hAnsi="Arial" w:cs="Arial"/>
        </w:rPr>
        <w:t xml:space="preserve">0 </w:t>
      </w:r>
      <w:r w:rsidRPr="00A95498">
        <w:rPr>
          <w:rFonts w:ascii="Arial" w:hAnsi="Arial" w:cs="Arial"/>
        </w:rPr>
        <w:t>p.m</w:t>
      </w:r>
      <w:r w:rsidR="00B76B3A" w:rsidRPr="00A95498">
        <w:rPr>
          <w:rFonts w:ascii="Arial" w:hAnsi="Arial" w:cs="Arial"/>
        </w:rPr>
        <w:t>.</w:t>
      </w:r>
      <w:r w:rsidR="007E47AF" w:rsidRPr="00A95498">
        <w:rPr>
          <w:rFonts w:ascii="Arial" w:hAnsi="Arial" w:cs="Arial"/>
        </w:rPr>
        <w:t xml:space="preserve">  </w:t>
      </w:r>
      <w:r w:rsidR="00975FE4" w:rsidRPr="00A95498">
        <w:rPr>
          <w:rFonts w:ascii="Arial" w:hAnsi="Arial" w:cs="Arial"/>
        </w:rPr>
        <w:t>R-121</w:t>
      </w:r>
    </w:p>
    <w:p w14:paraId="33D5633B" w14:textId="77777777" w:rsidR="0092757B" w:rsidRPr="00A95498" w:rsidRDefault="0092757B" w:rsidP="00B76B3A">
      <w:pPr>
        <w:pStyle w:val="NoSpacing"/>
        <w:jc w:val="center"/>
        <w:rPr>
          <w:rFonts w:ascii="Arial" w:hAnsi="Arial" w:cs="Arial"/>
        </w:rPr>
      </w:pPr>
    </w:p>
    <w:p w14:paraId="1C4C8D13" w14:textId="77777777" w:rsidR="007E47AF" w:rsidRPr="00A95498" w:rsidRDefault="000403CA" w:rsidP="00B76B3A">
      <w:pPr>
        <w:pStyle w:val="NoSpacing"/>
        <w:jc w:val="center"/>
        <w:rPr>
          <w:rFonts w:ascii="Arial" w:hAnsi="Arial" w:cs="Arial"/>
          <w:b/>
        </w:rPr>
      </w:pPr>
      <w:r w:rsidRPr="00A95498">
        <w:rPr>
          <w:rFonts w:ascii="Arial" w:hAnsi="Arial" w:cs="Arial"/>
          <w:b/>
          <w:i/>
        </w:rPr>
        <w:t>DRAFT</w:t>
      </w:r>
      <w:r w:rsidRPr="00A95498">
        <w:rPr>
          <w:rFonts w:ascii="Arial" w:hAnsi="Arial" w:cs="Arial"/>
          <w:b/>
        </w:rPr>
        <w:t xml:space="preserve"> </w:t>
      </w:r>
      <w:r w:rsidR="003408AC" w:rsidRPr="00A95498">
        <w:rPr>
          <w:rFonts w:ascii="Arial" w:hAnsi="Arial" w:cs="Arial"/>
          <w:b/>
        </w:rPr>
        <w:t>N</w:t>
      </w:r>
      <w:r w:rsidR="00354A6A" w:rsidRPr="00A95498">
        <w:rPr>
          <w:rFonts w:ascii="Arial" w:hAnsi="Arial" w:cs="Arial"/>
          <w:b/>
        </w:rPr>
        <w:t>OTES</w:t>
      </w:r>
    </w:p>
    <w:p w14:paraId="3FCCE60C" w14:textId="77777777" w:rsidR="00BA6A19" w:rsidRPr="00A95498" w:rsidRDefault="00BD234F" w:rsidP="00B76B3A">
      <w:pPr>
        <w:pStyle w:val="NoSpacing"/>
        <w:rPr>
          <w:rFonts w:ascii="Arial" w:hAnsi="Arial" w:cs="Arial"/>
          <w:b/>
        </w:rPr>
      </w:pPr>
      <w:r w:rsidRPr="00A95498">
        <w:rPr>
          <w:rFonts w:ascii="Arial" w:hAnsi="Arial" w:cs="Arial"/>
          <w:b/>
        </w:rPr>
        <w:br/>
      </w:r>
      <w:r w:rsidR="00BA6A19" w:rsidRPr="00A95498">
        <w:rPr>
          <w:rFonts w:ascii="Arial" w:hAnsi="Arial" w:cs="Arial"/>
          <w:b/>
        </w:rPr>
        <w:t>COMMITTEE MEMBERS PRESENT</w:t>
      </w:r>
    </w:p>
    <w:p w14:paraId="32A23386" w14:textId="77777777" w:rsidR="00BA6A19" w:rsidRPr="00A95498" w:rsidRDefault="00BA6A19" w:rsidP="00B76B3A">
      <w:pPr>
        <w:pStyle w:val="NoSpacing"/>
        <w:rPr>
          <w:rFonts w:ascii="Arial" w:hAnsi="Arial" w:cs="Arial"/>
          <w:b/>
        </w:rPr>
      </w:pPr>
    </w:p>
    <w:p w14:paraId="139F7B5E" w14:textId="77777777" w:rsidR="00BA6A19" w:rsidRPr="00A95498" w:rsidRDefault="00BA6A19" w:rsidP="00B76B3A">
      <w:pPr>
        <w:pStyle w:val="NoSpacing"/>
        <w:rPr>
          <w:rFonts w:ascii="Arial" w:hAnsi="Arial" w:cs="Arial"/>
        </w:rPr>
      </w:pPr>
      <w:r w:rsidRPr="00A95498">
        <w:rPr>
          <w:rFonts w:ascii="Arial" w:hAnsi="Arial" w:cs="Arial"/>
        </w:rPr>
        <w:t>Terry Giugni, Co-Chair</w:t>
      </w:r>
      <w:r w:rsidR="009F5DAF" w:rsidRPr="00A95498">
        <w:rPr>
          <w:rFonts w:ascii="Arial" w:hAnsi="Arial" w:cs="Arial"/>
        </w:rPr>
        <w:t xml:space="preserve"> Vice President, Instruction</w:t>
      </w:r>
    </w:p>
    <w:p w14:paraId="684C76E6" w14:textId="77777777" w:rsidR="00DD12AE" w:rsidRPr="00A95498" w:rsidRDefault="00DD12AE" w:rsidP="00B76B3A">
      <w:pPr>
        <w:pStyle w:val="NoSpacing"/>
        <w:rPr>
          <w:rFonts w:ascii="Arial" w:hAnsi="Arial" w:cs="Arial"/>
        </w:rPr>
      </w:pPr>
      <w:r w:rsidRPr="00A95498">
        <w:rPr>
          <w:rFonts w:ascii="Arial" w:hAnsi="Arial" w:cs="Arial"/>
        </w:rPr>
        <w:t>Matt Henes, Co-Chair</w:t>
      </w:r>
      <w:r w:rsidR="009F5DAF" w:rsidRPr="00A95498">
        <w:rPr>
          <w:rFonts w:ascii="Arial" w:hAnsi="Arial" w:cs="Arial"/>
        </w:rPr>
        <w:t xml:space="preserve"> Academic Senate President</w:t>
      </w:r>
    </w:p>
    <w:p w14:paraId="587A46C5" w14:textId="77777777" w:rsidR="00BA6A19" w:rsidRPr="00A95498" w:rsidRDefault="00DD12AE" w:rsidP="00B76B3A">
      <w:pPr>
        <w:pStyle w:val="NoSpacing"/>
        <w:rPr>
          <w:rFonts w:ascii="Arial" w:hAnsi="Arial" w:cs="Arial"/>
        </w:rPr>
      </w:pPr>
      <w:r w:rsidRPr="00A95498">
        <w:rPr>
          <w:rFonts w:ascii="Arial" w:hAnsi="Arial" w:cs="Arial"/>
        </w:rPr>
        <w:t>Kerin Huber</w:t>
      </w:r>
      <w:r w:rsidR="00BA6A19" w:rsidRPr="00A95498">
        <w:rPr>
          <w:rFonts w:ascii="Arial" w:hAnsi="Arial" w:cs="Arial"/>
        </w:rPr>
        <w:t>, Academic Senate</w:t>
      </w:r>
    </w:p>
    <w:p w14:paraId="65F9DF03" w14:textId="77777777" w:rsidR="00DD12AE" w:rsidRPr="00A95498" w:rsidRDefault="00DD12AE" w:rsidP="00B76B3A">
      <w:pPr>
        <w:pStyle w:val="NoSpacing"/>
        <w:rPr>
          <w:rFonts w:ascii="Arial" w:hAnsi="Arial" w:cs="Arial"/>
        </w:rPr>
      </w:pPr>
      <w:r w:rsidRPr="00A95498">
        <w:rPr>
          <w:rFonts w:ascii="Arial" w:hAnsi="Arial" w:cs="Arial"/>
        </w:rPr>
        <w:t>Jeff Winter, Academic Senate</w:t>
      </w:r>
    </w:p>
    <w:p w14:paraId="3DED6210" w14:textId="77777777" w:rsidR="007F74E7" w:rsidRPr="00A95498" w:rsidRDefault="00975FE4" w:rsidP="00B76B3A">
      <w:pPr>
        <w:pStyle w:val="NoSpacing"/>
        <w:rPr>
          <w:rFonts w:ascii="Arial" w:hAnsi="Arial" w:cs="Arial"/>
        </w:rPr>
      </w:pPr>
      <w:r w:rsidRPr="00A95498">
        <w:rPr>
          <w:rFonts w:ascii="Arial" w:hAnsi="Arial" w:cs="Arial"/>
        </w:rPr>
        <w:t xml:space="preserve">Stephanie </w:t>
      </w:r>
      <w:r w:rsidR="00395FE2" w:rsidRPr="00A95498">
        <w:rPr>
          <w:rFonts w:ascii="Arial" w:hAnsi="Arial" w:cs="Arial"/>
        </w:rPr>
        <w:t>Fleming</w:t>
      </w:r>
      <w:r w:rsidRPr="00A95498">
        <w:rPr>
          <w:rFonts w:ascii="Arial" w:hAnsi="Arial" w:cs="Arial"/>
        </w:rPr>
        <w:t xml:space="preserve"> for </w:t>
      </w:r>
      <w:r w:rsidR="00F76C84" w:rsidRPr="00A95498">
        <w:rPr>
          <w:rFonts w:ascii="Arial" w:hAnsi="Arial" w:cs="Arial"/>
        </w:rPr>
        <w:t xml:space="preserve">Martha House, </w:t>
      </w:r>
      <w:r w:rsidR="0019350A" w:rsidRPr="00A95498">
        <w:rPr>
          <w:rFonts w:ascii="Arial" w:hAnsi="Arial" w:cs="Arial"/>
        </w:rPr>
        <w:t xml:space="preserve">Division </w:t>
      </w:r>
      <w:r w:rsidR="00F76C84" w:rsidRPr="00A95498">
        <w:rPr>
          <w:rFonts w:ascii="Arial" w:hAnsi="Arial" w:cs="Arial"/>
        </w:rPr>
        <w:t>Dean</w:t>
      </w:r>
    </w:p>
    <w:p w14:paraId="56D7CFD6" w14:textId="77777777" w:rsidR="00BA6A19" w:rsidRPr="00A95498" w:rsidRDefault="00DD12AE" w:rsidP="00B76B3A">
      <w:pPr>
        <w:pStyle w:val="NoSpacing"/>
        <w:rPr>
          <w:rFonts w:ascii="Arial" w:hAnsi="Arial" w:cs="Arial"/>
        </w:rPr>
      </w:pPr>
      <w:r w:rsidRPr="00A95498">
        <w:rPr>
          <w:rFonts w:ascii="Arial" w:hAnsi="Arial" w:cs="Arial"/>
        </w:rPr>
        <w:t>Jaclyn Cev</w:t>
      </w:r>
      <w:r w:rsidR="00B70386" w:rsidRPr="00A95498">
        <w:rPr>
          <w:rFonts w:ascii="Arial" w:hAnsi="Arial" w:cs="Arial"/>
        </w:rPr>
        <w:t>allos</w:t>
      </w:r>
      <w:r w:rsidR="00BA6A19" w:rsidRPr="00A95498">
        <w:rPr>
          <w:rFonts w:ascii="Arial" w:hAnsi="Arial" w:cs="Arial"/>
        </w:rPr>
        <w:t>, Management Association</w:t>
      </w:r>
    </w:p>
    <w:p w14:paraId="304D1E48" w14:textId="77777777" w:rsidR="00B70386" w:rsidRPr="00A95498" w:rsidRDefault="00B70386" w:rsidP="00B76B3A">
      <w:pPr>
        <w:pStyle w:val="NoSpacing"/>
        <w:rPr>
          <w:rFonts w:ascii="Arial" w:hAnsi="Arial" w:cs="Arial"/>
        </w:rPr>
      </w:pPr>
      <w:r w:rsidRPr="00A95498">
        <w:rPr>
          <w:rFonts w:ascii="Arial" w:hAnsi="Arial" w:cs="Arial"/>
        </w:rPr>
        <w:t>Arlene Reed, Director of Admissions and Records</w:t>
      </w:r>
    </w:p>
    <w:p w14:paraId="198F8C52" w14:textId="77777777" w:rsidR="00ED4DE2" w:rsidRPr="00A95498" w:rsidRDefault="00975FE4" w:rsidP="00B76B3A">
      <w:pPr>
        <w:pStyle w:val="NoSpacing"/>
        <w:rPr>
          <w:rFonts w:ascii="Arial" w:hAnsi="Arial" w:cs="Arial"/>
        </w:rPr>
      </w:pPr>
      <w:r w:rsidRPr="00A95498">
        <w:rPr>
          <w:rFonts w:ascii="Arial" w:hAnsi="Arial" w:cs="Arial"/>
        </w:rPr>
        <w:t>Dionne Shelton, Associated Students</w:t>
      </w:r>
    </w:p>
    <w:p w14:paraId="3306E94D" w14:textId="77777777" w:rsidR="00975FE4" w:rsidRPr="00A95498" w:rsidRDefault="00975FE4" w:rsidP="00B76B3A">
      <w:pPr>
        <w:pStyle w:val="NoSpacing"/>
        <w:rPr>
          <w:rFonts w:ascii="Arial" w:hAnsi="Arial" w:cs="Arial"/>
        </w:rPr>
      </w:pPr>
      <w:r w:rsidRPr="00A95498">
        <w:rPr>
          <w:rFonts w:ascii="Arial" w:hAnsi="Arial" w:cs="Arial"/>
        </w:rPr>
        <w:t>Alex</w:t>
      </w:r>
      <w:r w:rsidR="00CE1261" w:rsidRPr="00A95498">
        <w:rPr>
          <w:rFonts w:ascii="Arial" w:hAnsi="Arial" w:cs="Arial"/>
        </w:rPr>
        <w:t xml:space="preserve"> Sarkissian, Student Trustee,</w:t>
      </w:r>
      <w:r w:rsidRPr="00A95498">
        <w:rPr>
          <w:rFonts w:ascii="Arial" w:hAnsi="Arial" w:cs="Arial"/>
        </w:rPr>
        <w:t xml:space="preserve"> Associated Students</w:t>
      </w:r>
    </w:p>
    <w:p w14:paraId="2B30FBB3" w14:textId="77777777" w:rsidR="00975FE4" w:rsidRPr="00A95498" w:rsidRDefault="00975FE4" w:rsidP="00B76B3A">
      <w:pPr>
        <w:pStyle w:val="NoSpacing"/>
        <w:rPr>
          <w:rFonts w:ascii="Arial" w:hAnsi="Arial" w:cs="Arial"/>
        </w:rPr>
      </w:pPr>
      <w:r w:rsidRPr="00A95498">
        <w:rPr>
          <w:rFonts w:ascii="Arial" w:hAnsi="Arial" w:cs="Arial"/>
        </w:rPr>
        <w:t xml:space="preserve">Kimberly </w:t>
      </w:r>
      <w:proofErr w:type="spellStart"/>
      <w:r w:rsidRPr="00A95498">
        <w:rPr>
          <w:rFonts w:ascii="Arial" w:hAnsi="Arial" w:cs="Arial"/>
        </w:rPr>
        <w:t>Wiscovitch</w:t>
      </w:r>
      <w:proofErr w:type="spellEnd"/>
      <w:r w:rsidRPr="00A95498">
        <w:rPr>
          <w:rFonts w:ascii="Arial" w:hAnsi="Arial" w:cs="Arial"/>
        </w:rPr>
        <w:t>, Associated Students</w:t>
      </w:r>
    </w:p>
    <w:p w14:paraId="1134DBDF" w14:textId="77777777" w:rsidR="007C17D6" w:rsidRPr="00A95498" w:rsidRDefault="007C17D6" w:rsidP="00B76B3A">
      <w:pPr>
        <w:pStyle w:val="NoSpacing"/>
        <w:rPr>
          <w:rFonts w:ascii="Arial" w:hAnsi="Arial" w:cs="Arial"/>
        </w:rPr>
      </w:pPr>
      <w:r w:rsidRPr="00A95498">
        <w:rPr>
          <w:rFonts w:ascii="Arial" w:hAnsi="Arial" w:cs="Arial"/>
        </w:rPr>
        <w:t>Pat Kraus</w:t>
      </w:r>
      <w:r w:rsidR="005A4B38" w:rsidRPr="00A95498">
        <w:rPr>
          <w:rFonts w:ascii="Arial" w:hAnsi="Arial" w:cs="Arial"/>
        </w:rPr>
        <w:t>e</w:t>
      </w:r>
      <w:r w:rsidRPr="00A95498">
        <w:rPr>
          <w:rFonts w:ascii="Arial" w:hAnsi="Arial" w:cs="Arial"/>
        </w:rPr>
        <w:t xml:space="preserve">, </w:t>
      </w:r>
      <w:r w:rsidR="005A4B38" w:rsidRPr="00A95498">
        <w:rPr>
          <w:rFonts w:ascii="Arial" w:hAnsi="Arial" w:cs="Arial"/>
        </w:rPr>
        <w:t>Classified CFT</w:t>
      </w:r>
    </w:p>
    <w:p w14:paraId="33E3A552" w14:textId="77777777" w:rsidR="00F40F61" w:rsidRPr="00A95498" w:rsidRDefault="00F40F61" w:rsidP="00B76B3A">
      <w:pPr>
        <w:pStyle w:val="NoSpacing"/>
        <w:rPr>
          <w:rFonts w:ascii="Arial" w:hAnsi="Arial" w:cs="Arial"/>
        </w:rPr>
      </w:pPr>
      <w:r w:rsidRPr="00A95498">
        <w:rPr>
          <w:rFonts w:ascii="Arial" w:hAnsi="Arial" w:cs="Arial"/>
        </w:rPr>
        <w:t>Isela Ocegueda, Management Association</w:t>
      </w:r>
    </w:p>
    <w:p w14:paraId="3F4A142E" w14:textId="77777777" w:rsidR="00EE1240" w:rsidRPr="00A95498" w:rsidRDefault="009659C4" w:rsidP="00B76B3A">
      <w:pPr>
        <w:pStyle w:val="NoSpacing"/>
        <w:rPr>
          <w:rFonts w:ascii="Arial" w:hAnsi="Arial" w:cs="Arial"/>
        </w:rPr>
      </w:pPr>
      <w:r w:rsidRPr="00A95498">
        <w:rPr>
          <w:rFonts w:ascii="Arial" w:hAnsi="Arial" w:cs="Arial"/>
        </w:rPr>
        <w:t>Suz</w:t>
      </w:r>
      <w:r w:rsidR="00EE1240" w:rsidRPr="00A95498">
        <w:rPr>
          <w:rFonts w:ascii="Arial" w:hAnsi="Arial" w:cs="Arial"/>
        </w:rPr>
        <w:t>a</w:t>
      </w:r>
      <w:r w:rsidRPr="00A95498">
        <w:rPr>
          <w:rFonts w:ascii="Arial" w:hAnsi="Arial" w:cs="Arial"/>
        </w:rPr>
        <w:t>n</w:t>
      </w:r>
      <w:r w:rsidR="00EE1240" w:rsidRPr="00A95498">
        <w:rPr>
          <w:rFonts w:ascii="Arial" w:hAnsi="Arial" w:cs="Arial"/>
        </w:rPr>
        <w:t>n</w:t>
      </w:r>
      <w:r w:rsidRPr="00A95498">
        <w:rPr>
          <w:rFonts w:ascii="Arial" w:hAnsi="Arial" w:cs="Arial"/>
        </w:rPr>
        <w:t>e</w:t>
      </w:r>
      <w:r w:rsidR="00EE1240" w:rsidRPr="00A95498">
        <w:rPr>
          <w:rFonts w:ascii="Arial" w:hAnsi="Arial" w:cs="Arial"/>
        </w:rPr>
        <w:t xml:space="preserve"> Anderson, Academic Senate</w:t>
      </w:r>
    </w:p>
    <w:p w14:paraId="17F4F6F0" w14:textId="77777777" w:rsidR="00EE1240" w:rsidRPr="00A95498" w:rsidRDefault="00975FE4" w:rsidP="00B76B3A">
      <w:pPr>
        <w:pStyle w:val="NoSpacing"/>
        <w:rPr>
          <w:rFonts w:ascii="Arial" w:hAnsi="Arial" w:cs="Arial"/>
        </w:rPr>
      </w:pPr>
      <w:r w:rsidRPr="00A95498">
        <w:rPr>
          <w:rFonts w:ascii="Arial" w:hAnsi="Arial" w:cs="Arial"/>
        </w:rPr>
        <w:t xml:space="preserve">Richard Harsha, </w:t>
      </w:r>
      <w:r w:rsidR="000A6197" w:rsidRPr="00A95498">
        <w:rPr>
          <w:rFonts w:ascii="Arial" w:hAnsi="Arial" w:cs="Arial"/>
        </w:rPr>
        <w:t>CSEA</w:t>
      </w:r>
    </w:p>
    <w:p w14:paraId="2BB220F1" w14:textId="77777777" w:rsidR="00EE7A00" w:rsidRPr="00A95498" w:rsidRDefault="00EE1240" w:rsidP="007C17D6">
      <w:pPr>
        <w:pStyle w:val="NoSpacing"/>
        <w:rPr>
          <w:rFonts w:ascii="Arial" w:hAnsi="Arial" w:cs="Arial"/>
        </w:rPr>
      </w:pPr>
      <w:r w:rsidRPr="00A95498">
        <w:rPr>
          <w:rFonts w:ascii="Arial" w:hAnsi="Arial" w:cs="Arial"/>
        </w:rPr>
        <w:t>Erland Weydahl, Academic Senate</w:t>
      </w:r>
      <w:r w:rsidR="00845E0E" w:rsidRPr="00A95498">
        <w:rPr>
          <w:rFonts w:ascii="Arial" w:hAnsi="Arial" w:cs="Arial"/>
        </w:rPr>
        <w:br/>
      </w:r>
    </w:p>
    <w:p w14:paraId="6BA68987" w14:textId="77777777" w:rsidR="0010720E" w:rsidRPr="00A95498" w:rsidRDefault="001C387F" w:rsidP="005C2C31">
      <w:pPr>
        <w:pStyle w:val="NoSpacing"/>
        <w:ind w:left="360"/>
        <w:rPr>
          <w:rFonts w:ascii="Arial" w:hAnsi="Arial" w:cs="Arial"/>
          <w:b/>
        </w:rPr>
      </w:pPr>
      <w:r w:rsidRPr="00A95498">
        <w:rPr>
          <w:rFonts w:ascii="Arial" w:hAnsi="Arial" w:cs="Arial"/>
          <w:b/>
        </w:rPr>
        <w:t>CALL TO ORDER AND INTRODUCTIONS</w:t>
      </w:r>
    </w:p>
    <w:p w14:paraId="6EF6E0EC" w14:textId="77777777" w:rsidR="0067524C" w:rsidRPr="00A95498" w:rsidRDefault="0067524C" w:rsidP="005C2C31">
      <w:pPr>
        <w:pStyle w:val="NoSpacing"/>
        <w:ind w:left="360"/>
        <w:rPr>
          <w:rFonts w:ascii="Arial" w:hAnsi="Arial" w:cs="Arial"/>
          <w:b/>
        </w:rPr>
      </w:pPr>
    </w:p>
    <w:p w14:paraId="101FB8B2" w14:textId="77777777" w:rsidR="00AB7D44" w:rsidRPr="00A95498" w:rsidRDefault="00FC1EF1" w:rsidP="005C2C31">
      <w:pPr>
        <w:pStyle w:val="NoSpacing"/>
        <w:ind w:left="720"/>
        <w:rPr>
          <w:rFonts w:ascii="Arial" w:hAnsi="Arial" w:cs="Arial"/>
        </w:rPr>
      </w:pPr>
      <w:r w:rsidRPr="00A95498">
        <w:rPr>
          <w:rFonts w:ascii="Arial" w:hAnsi="Arial" w:cs="Arial"/>
        </w:rPr>
        <w:t>T. Giugni call</w:t>
      </w:r>
      <w:r w:rsidR="00F76C84" w:rsidRPr="00A95498">
        <w:rPr>
          <w:rFonts w:ascii="Arial" w:hAnsi="Arial" w:cs="Arial"/>
        </w:rPr>
        <w:t>ed the meeting to</w:t>
      </w:r>
      <w:r w:rsidR="007C17D6" w:rsidRPr="00A95498">
        <w:rPr>
          <w:rFonts w:ascii="Arial" w:hAnsi="Arial" w:cs="Arial"/>
        </w:rPr>
        <w:t xml:space="preserve"> order at </w:t>
      </w:r>
      <w:r w:rsidR="00EE1240" w:rsidRPr="00A95498">
        <w:rPr>
          <w:rFonts w:ascii="Arial" w:hAnsi="Arial" w:cs="Arial"/>
        </w:rPr>
        <w:t>1</w:t>
      </w:r>
      <w:r w:rsidR="00395FE2" w:rsidRPr="00A95498">
        <w:rPr>
          <w:rFonts w:ascii="Arial" w:hAnsi="Arial" w:cs="Arial"/>
        </w:rPr>
        <w:t>2</w:t>
      </w:r>
      <w:r w:rsidR="00975FE4" w:rsidRPr="00A95498">
        <w:rPr>
          <w:rFonts w:ascii="Arial" w:hAnsi="Arial" w:cs="Arial"/>
        </w:rPr>
        <w:t>:10</w:t>
      </w:r>
      <w:r w:rsidRPr="00A95498">
        <w:rPr>
          <w:rFonts w:ascii="Arial" w:hAnsi="Arial" w:cs="Arial"/>
        </w:rPr>
        <w:t xml:space="preserve"> p.m</w:t>
      </w:r>
      <w:r w:rsidR="00490C81" w:rsidRPr="00A95498">
        <w:rPr>
          <w:rFonts w:ascii="Arial" w:hAnsi="Arial" w:cs="Arial"/>
        </w:rPr>
        <w:t>.</w:t>
      </w:r>
      <w:r w:rsidR="00747799" w:rsidRPr="00A95498">
        <w:rPr>
          <w:rFonts w:ascii="Arial" w:hAnsi="Arial" w:cs="Arial"/>
        </w:rPr>
        <w:t xml:space="preserve"> </w:t>
      </w:r>
      <w:r w:rsidR="008C1B3F" w:rsidRPr="00A95498">
        <w:rPr>
          <w:rFonts w:ascii="Arial" w:hAnsi="Arial" w:cs="Arial"/>
        </w:rPr>
        <w:t xml:space="preserve"> </w:t>
      </w:r>
    </w:p>
    <w:p w14:paraId="2BFD3AFD" w14:textId="77777777" w:rsidR="00592969" w:rsidRPr="00A95498" w:rsidRDefault="00592969" w:rsidP="005C2C31">
      <w:pPr>
        <w:pStyle w:val="NoSpacing"/>
        <w:ind w:left="720"/>
        <w:rPr>
          <w:rFonts w:ascii="Arial" w:hAnsi="Arial" w:cs="Arial"/>
          <w:b/>
        </w:rPr>
      </w:pPr>
    </w:p>
    <w:p w14:paraId="2CCCC9D6" w14:textId="77777777" w:rsidR="00592969" w:rsidRPr="00A95498" w:rsidRDefault="00592969" w:rsidP="00592969">
      <w:pPr>
        <w:pStyle w:val="NoSpacing"/>
        <w:ind w:left="450" w:hanging="90"/>
        <w:rPr>
          <w:rFonts w:ascii="Arial" w:hAnsi="Arial" w:cs="Arial"/>
          <w:b/>
        </w:rPr>
      </w:pPr>
      <w:r w:rsidRPr="00A95498">
        <w:rPr>
          <w:rFonts w:ascii="Arial" w:hAnsi="Arial" w:cs="Arial"/>
          <w:b/>
        </w:rPr>
        <w:t>PUBLIC COMMENT ON NON-AGENDA ITEMS</w:t>
      </w:r>
    </w:p>
    <w:p w14:paraId="4767ECFC" w14:textId="77777777" w:rsidR="00DA3EFD" w:rsidRPr="00A95498" w:rsidRDefault="00DA3EFD" w:rsidP="005C2C31">
      <w:pPr>
        <w:pStyle w:val="NoSpacing"/>
        <w:ind w:left="720"/>
        <w:rPr>
          <w:rFonts w:ascii="Arial" w:hAnsi="Arial" w:cs="Arial"/>
        </w:rPr>
      </w:pPr>
    </w:p>
    <w:p w14:paraId="78FB5C01" w14:textId="77777777" w:rsidR="00FB6F77" w:rsidRPr="00A95498" w:rsidRDefault="00975FE4" w:rsidP="00FB6F77">
      <w:pPr>
        <w:pStyle w:val="NoSpacing"/>
        <w:ind w:left="720"/>
        <w:rPr>
          <w:rFonts w:ascii="Arial" w:hAnsi="Arial" w:cs="Arial"/>
        </w:rPr>
      </w:pPr>
      <w:r w:rsidRPr="00A95498">
        <w:rPr>
          <w:rFonts w:ascii="Arial" w:hAnsi="Arial" w:cs="Arial"/>
        </w:rPr>
        <w:t>None.</w:t>
      </w:r>
      <w:r w:rsidR="00E11C88" w:rsidRPr="00A95498">
        <w:rPr>
          <w:rFonts w:ascii="Arial" w:hAnsi="Arial" w:cs="Arial"/>
        </w:rPr>
        <w:t xml:space="preserve"> </w:t>
      </w:r>
    </w:p>
    <w:p w14:paraId="5E05981C" w14:textId="77777777" w:rsidR="00E11C88" w:rsidRPr="00A95498" w:rsidRDefault="00E11C88" w:rsidP="00FB6F77">
      <w:pPr>
        <w:pStyle w:val="NoSpacing"/>
        <w:ind w:left="720"/>
        <w:rPr>
          <w:rFonts w:ascii="Arial" w:hAnsi="Arial" w:cs="Arial"/>
        </w:rPr>
      </w:pPr>
    </w:p>
    <w:p w14:paraId="17A94CDB" w14:textId="77777777" w:rsidR="003F1340" w:rsidRPr="00A95498" w:rsidRDefault="00D6158A" w:rsidP="00747799">
      <w:pPr>
        <w:ind w:left="360"/>
        <w:rPr>
          <w:rFonts w:ascii="Arial" w:hAnsi="Arial" w:cs="Arial"/>
          <w:b/>
        </w:rPr>
      </w:pPr>
      <w:r w:rsidRPr="00A95498">
        <w:rPr>
          <w:rFonts w:ascii="Arial" w:hAnsi="Arial" w:cs="Arial"/>
          <w:b/>
        </w:rPr>
        <w:t>REVIEW/</w:t>
      </w:r>
      <w:r w:rsidR="003144DF" w:rsidRPr="00A95498">
        <w:rPr>
          <w:rFonts w:ascii="Arial" w:hAnsi="Arial" w:cs="Arial"/>
          <w:b/>
        </w:rPr>
        <w:t xml:space="preserve">APPROVAL OF </w:t>
      </w:r>
      <w:r w:rsidRPr="00A95498">
        <w:rPr>
          <w:rFonts w:ascii="Arial" w:hAnsi="Arial" w:cs="Arial"/>
          <w:b/>
        </w:rPr>
        <w:t xml:space="preserve">MEETING </w:t>
      </w:r>
      <w:r w:rsidR="00DA3EFD" w:rsidRPr="00A95498">
        <w:rPr>
          <w:rFonts w:ascii="Arial" w:hAnsi="Arial" w:cs="Arial"/>
          <w:b/>
        </w:rPr>
        <w:t>MINUTE</w:t>
      </w:r>
      <w:r w:rsidRPr="00A95498">
        <w:rPr>
          <w:rFonts w:ascii="Arial" w:hAnsi="Arial" w:cs="Arial"/>
          <w:b/>
        </w:rPr>
        <w:t>S</w:t>
      </w:r>
    </w:p>
    <w:p w14:paraId="54F62980" w14:textId="77777777" w:rsidR="00B70386" w:rsidRPr="00A95498" w:rsidRDefault="008011C6" w:rsidP="00747799">
      <w:pPr>
        <w:ind w:left="360"/>
        <w:rPr>
          <w:rFonts w:ascii="Arial" w:hAnsi="Arial" w:cs="Arial"/>
        </w:rPr>
      </w:pPr>
      <w:r w:rsidRPr="00A95498">
        <w:rPr>
          <w:rFonts w:ascii="Arial" w:hAnsi="Arial" w:cs="Arial"/>
          <w:u w:val="single"/>
        </w:rPr>
        <w:t>MOTION</w:t>
      </w:r>
      <w:r w:rsidRPr="00A95498">
        <w:rPr>
          <w:rFonts w:ascii="Arial" w:hAnsi="Arial" w:cs="Arial"/>
        </w:rPr>
        <w:t xml:space="preserve"> to approve </w:t>
      </w:r>
      <w:r w:rsidR="00975FE4" w:rsidRPr="00A95498">
        <w:rPr>
          <w:rFonts w:ascii="Arial" w:hAnsi="Arial" w:cs="Arial"/>
        </w:rPr>
        <w:t>February 19</w:t>
      </w:r>
      <w:r w:rsidR="00AE44E8" w:rsidRPr="00A95498">
        <w:rPr>
          <w:rFonts w:ascii="Arial" w:hAnsi="Arial" w:cs="Arial"/>
        </w:rPr>
        <w:t>,</w:t>
      </w:r>
      <w:r w:rsidR="0040548E" w:rsidRPr="00A95498">
        <w:rPr>
          <w:rFonts w:ascii="Arial" w:hAnsi="Arial" w:cs="Arial"/>
        </w:rPr>
        <w:t xml:space="preserve"> 20</w:t>
      </w:r>
      <w:r w:rsidR="00592969" w:rsidRPr="00A95498">
        <w:rPr>
          <w:rFonts w:ascii="Arial" w:hAnsi="Arial" w:cs="Arial"/>
        </w:rPr>
        <w:t>20</w:t>
      </w:r>
      <w:r w:rsidR="003D6AF6" w:rsidRPr="00A95498">
        <w:rPr>
          <w:rFonts w:ascii="Arial" w:hAnsi="Arial" w:cs="Arial"/>
        </w:rPr>
        <w:t xml:space="preserve"> </w:t>
      </w:r>
      <w:r w:rsidR="00BD234F" w:rsidRPr="00A95498">
        <w:rPr>
          <w:rFonts w:ascii="Arial" w:hAnsi="Arial" w:cs="Arial"/>
        </w:rPr>
        <w:t xml:space="preserve">meeting notes </w:t>
      </w:r>
      <w:r w:rsidR="00B70386" w:rsidRPr="00A95498">
        <w:rPr>
          <w:rFonts w:ascii="Arial" w:hAnsi="Arial" w:cs="Arial"/>
        </w:rPr>
        <w:t xml:space="preserve">by </w:t>
      </w:r>
      <w:r w:rsidR="00975FE4" w:rsidRPr="00A95498">
        <w:rPr>
          <w:rFonts w:ascii="Arial" w:hAnsi="Arial" w:cs="Arial"/>
        </w:rPr>
        <w:t>I. Ocegueda</w:t>
      </w:r>
      <w:r w:rsidR="00B70386" w:rsidRPr="00A95498">
        <w:rPr>
          <w:rFonts w:ascii="Arial" w:hAnsi="Arial" w:cs="Arial"/>
        </w:rPr>
        <w:t xml:space="preserve">; seconded by </w:t>
      </w:r>
      <w:r w:rsidR="00975FE4" w:rsidRPr="00A95498">
        <w:rPr>
          <w:rFonts w:ascii="Arial" w:hAnsi="Arial" w:cs="Arial"/>
        </w:rPr>
        <w:t>E. Weydahl</w:t>
      </w:r>
      <w:r w:rsidR="00395FE2" w:rsidRPr="00A95498">
        <w:rPr>
          <w:rFonts w:ascii="Arial" w:hAnsi="Arial" w:cs="Arial"/>
        </w:rPr>
        <w:t>, with</w:t>
      </w:r>
      <w:r w:rsidR="00975FE4" w:rsidRPr="00A95498">
        <w:rPr>
          <w:rFonts w:ascii="Arial" w:hAnsi="Arial" w:cs="Arial"/>
        </w:rPr>
        <w:t xml:space="preserve"> the correction of Suzanne Anderson’s name. </w:t>
      </w:r>
      <w:r w:rsidR="000403CA" w:rsidRPr="00A95498">
        <w:rPr>
          <w:rFonts w:ascii="Arial" w:hAnsi="Arial" w:cs="Arial"/>
        </w:rPr>
        <w:t xml:space="preserve">R. </w:t>
      </w:r>
      <w:r w:rsidR="00975FE4" w:rsidRPr="00A95498">
        <w:rPr>
          <w:rFonts w:ascii="Arial" w:hAnsi="Arial" w:cs="Arial"/>
        </w:rPr>
        <w:t>Harsha</w:t>
      </w:r>
      <w:r w:rsidR="00592969" w:rsidRPr="00A95498">
        <w:rPr>
          <w:rFonts w:ascii="Arial" w:hAnsi="Arial" w:cs="Arial"/>
        </w:rPr>
        <w:t xml:space="preserve"> </w:t>
      </w:r>
      <w:r w:rsidR="000E5986" w:rsidRPr="00A95498">
        <w:rPr>
          <w:rFonts w:ascii="Arial" w:hAnsi="Arial" w:cs="Arial"/>
        </w:rPr>
        <w:t>abstained.</w:t>
      </w:r>
    </w:p>
    <w:p w14:paraId="02A2F955" w14:textId="77777777" w:rsidR="008011C6" w:rsidRPr="00A95498" w:rsidRDefault="008011C6" w:rsidP="00747799">
      <w:pPr>
        <w:ind w:left="360"/>
        <w:rPr>
          <w:rFonts w:ascii="Arial" w:hAnsi="Arial" w:cs="Arial"/>
        </w:rPr>
      </w:pPr>
      <w:r w:rsidRPr="00A95498">
        <w:rPr>
          <w:rFonts w:ascii="Arial" w:hAnsi="Arial" w:cs="Arial"/>
        </w:rPr>
        <w:t>VOTE: Approved by majority vote</w:t>
      </w:r>
      <w:r w:rsidR="00F32A27" w:rsidRPr="00A95498">
        <w:rPr>
          <w:rFonts w:ascii="Arial" w:hAnsi="Arial" w:cs="Arial"/>
        </w:rPr>
        <w:t xml:space="preserve">. </w:t>
      </w:r>
    </w:p>
    <w:p w14:paraId="4143DF96" w14:textId="77777777" w:rsidR="00FC346B" w:rsidRPr="00A95498" w:rsidRDefault="00BD234F" w:rsidP="005C2C31">
      <w:pPr>
        <w:pStyle w:val="NoSpacing"/>
        <w:ind w:left="360"/>
        <w:rPr>
          <w:rFonts w:ascii="Arial" w:hAnsi="Arial" w:cs="Arial"/>
        </w:rPr>
      </w:pPr>
      <w:r w:rsidRPr="00A95498">
        <w:rPr>
          <w:rFonts w:ascii="Arial" w:hAnsi="Arial" w:cs="Arial"/>
        </w:rPr>
        <w:t xml:space="preserve">Motion </w:t>
      </w:r>
      <w:r w:rsidR="00AE44E8" w:rsidRPr="00A95498">
        <w:rPr>
          <w:rFonts w:ascii="Arial" w:hAnsi="Arial" w:cs="Arial"/>
        </w:rPr>
        <w:t>c</w:t>
      </w:r>
      <w:r w:rsidRPr="00A95498">
        <w:rPr>
          <w:rFonts w:ascii="Arial" w:hAnsi="Arial" w:cs="Arial"/>
        </w:rPr>
        <w:t>arries.</w:t>
      </w:r>
    </w:p>
    <w:p w14:paraId="63E54FB0" w14:textId="77777777" w:rsidR="00A00B33" w:rsidRPr="00A95498" w:rsidRDefault="00A00B33" w:rsidP="005C2C31">
      <w:pPr>
        <w:pStyle w:val="NoSpacing"/>
        <w:ind w:left="360"/>
        <w:rPr>
          <w:rFonts w:ascii="Arial" w:hAnsi="Arial" w:cs="Arial"/>
          <w:b/>
        </w:rPr>
      </w:pPr>
    </w:p>
    <w:p w14:paraId="6F2F0DBE" w14:textId="77777777" w:rsidR="001F0B73" w:rsidRPr="00A95498" w:rsidRDefault="00845E0E" w:rsidP="001F0B73">
      <w:pPr>
        <w:ind w:left="360"/>
        <w:rPr>
          <w:rFonts w:ascii="Arial" w:hAnsi="Arial" w:cs="Arial"/>
          <w:b/>
        </w:rPr>
      </w:pPr>
      <w:r w:rsidRPr="00A95498">
        <w:rPr>
          <w:rFonts w:ascii="Arial" w:hAnsi="Arial" w:cs="Arial"/>
          <w:b/>
        </w:rPr>
        <w:t xml:space="preserve">INFORMATION ITEMS AND </w:t>
      </w:r>
      <w:r w:rsidR="001F0B73" w:rsidRPr="00A95498">
        <w:rPr>
          <w:rFonts w:ascii="Arial" w:hAnsi="Arial" w:cs="Arial"/>
          <w:b/>
        </w:rPr>
        <w:t xml:space="preserve">NEW </w:t>
      </w:r>
      <w:r w:rsidR="00F15EFE" w:rsidRPr="00A95498">
        <w:rPr>
          <w:rFonts w:ascii="Arial" w:hAnsi="Arial" w:cs="Arial"/>
          <w:b/>
        </w:rPr>
        <w:t>ITEMS DISCUSSION</w:t>
      </w:r>
      <w:r w:rsidR="001F0B73" w:rsidRPr="00A95498">
        <w:rPr>
          <w:rFonts w:ascii="Arial" w:hAnsi="Arial" w:cs="Arial"/>
          <w:b/>
        </w:rPr>
        <w:t xml:space="preserve"> </w:t>
      </w:r>
    </w:p>
    <w:p w14:paraId="7B2F270F" w14:textId="77777777" w:rsidR="00395FE2" w:rsidRPr="00A95498" w:rsidRDefault="00BA45B9" w:rsidP="007C036B">
      <w:pPr>
        <w:pStyle w:val="ListParagraph"/>
        <w:spacing w:line="252" w:lineRule="auto"/>
        <w:ind w:left="360"/>
        <w:rPr>
          <w:rFonts w:ascii="Arial" w:hAnsi="Arial" w:cs="Arial"/>
        </w:rPr>
      </w:pPr>
      <w:r w:rsidRPr="00A95498">
        <w:rPr>
          <w:rFonts w:ascii="Arial" w:hAnsi="Arial" w:cs="Arial"/>
          <w:b/>
        </w:rPr>
        <w:t>Review</w:t>
      </w:r>
      <w:r w:rsidR="00F15EFE" w:rsidRPr="00A95498">
        <w:rPr>
          <w:rFonts w:ascii="Arial" w:hAnsi="Arial" w:cs="Arial"/>
          <w:b/>
        </w:rPr>
        <w:t xml:space="preserve">, </w:t>
      </w:r>
      <w:r w:rsidRPr="00A95498">
        <w:rPr>
          <w:rFonts w:ascii="Arial" w:hAnsi="Arial" w:cs="Arial"/>
          <w:b/>
        </w:rPr>
        <w:t>Discussion</w:t>
      </w:r>
      <w:r w:rsidR="00F15EFE" w:rsidRPr="00A95498">
        <w:rPr>
          <w:rFonts w:ascii="Arial" w:hAnsi="Arial" w:cs="Arial"/>
          <w:b/>
        </w:rPr>
        <w:t xml:space="preserve">, and Possible Action on the </w:t>
      </w:r>
      <w:r w:rsidRPr="00A95498">
        <w:rPr>
          <w:rFonts w:ascii="Arial" w:hAnsi="Arial" w:cs="Arial"/>
          <w:b/>
        </w:rPr>
        <w:t xml:space="preserve">2021 </w:t>
      </w:r>
      <w:r w:rsidR="000403CA" w:rsidRPr="00A95498">
        <w:rPr>
          <w:rFonts w:ascii="Arial" w:hAnsi="Arial" w:cs="Arial"/>
          <w:b/>
        </w:rPr>
        <w:t>S</w:t>
      </w:r>
      <w:r w:rsidR="00F15EFE" w:rsidRPr="00A95498">
        <w:rPr>
          <w:rFonts w:ascii="Arial" w:hAnsi="Arial" w:cs="Arial"/>
          <w:b/>
        </w:rPr>
        <w:t xml:space="preserve">ide of the </w:t>
      </w:r>
      <w:r w:rsidR="000403CA" w:rsidRPr="00A95498">
        <w:rPr>
          <w:rFonts w:ascii="Arial" w:hAnsi="Arial" w:cs="Arial"/>
          <w:b/>
        </w:rPr>
        <w:t xml:space="preserve">2020-2021 </w:t>
      </w:r>
      <w:r w:rsidRPr="00A95498">
        <w:rPr>
          <w:rFonts w:ascii="Arial" w:hAnsi="Arial" w:cs="Arial"/>
          <w:b/>
        </w:rPr>
        <w:t>Academic Calendar</w:t>
      </w:r>
      <w:r w:rsidR="001F0B73" w:rsidRPr="00A95498">
        <w:rPr>
          <w:rFonts w:ascii="Arial" w:hAnsi="Arial" w:cs="Arial"/>
          <w:b/>
        </w:rPr>
        <w:br/>
      </w:r>
      <w:r w:rsidR="001F0B73" w:rsidRPr="00A95498">
        <w:rPr>
          <w:rFonts w:ascii="Arial" w:hAnsi="Arial" w:cs="Arial"/>
          <w:b/>
        </w:rPr>
        <w:br/>
      </w:r>
      <w:r w:rsidR="00395FE2" w:rsidRPr="00A95498">
        <w:rPr>
          <w:rFonts w:ascii="Arial" w:hAnsi="Arial" w:cs="Arial"/>
        </w:rPr>
        <w:t xml:space="preserve">T. Giugni presented </w:t>
      </w:r>
      <w:r w:rsidR="000A6197" w:rsidRPr="00A95498">
        <w:rPr>
          <w:rFonts w:ascii="Arial" w:hAnsi="Arial" w:cs="Arial"/>
        </w:rPr>
        <w:t xml:space="preserve">2020 - </w:t>
      </w:r>
      <w:r w:rsidR="00395FE2" w:rsidRPr="00A95498">
        <w:rPr>
          <w:rFonts w:ascii="Arial" w:hAnsi="Arial" w:cs="Arial"/>
        </w:rPr>
        <w:t xml:space="preserve">2021 </w:t>
      </w:r>
      <w:r w:rsidR="000A6197" w:rsidRPr="00A95498">
        <w:rPr>
          <w:rFonts w:ascii="Arial" w:hAnsi="Arial" w:cs="Arial"/>
        </w:rPr>
        <w:t>Academic Calendar</w:t>
      </w:r>
      <w:r w:rsidR="00B92ED2" w:rsidRPr="00A95498">
        <w:rPr>
          <w:rFonts w:ascii="Arial" w:hAnsi="Arial" w:cs="Arial"/>
        </w:rPr>
        <w:t xml:space="preserve"> </w:t>
      </w:r>
      <w:r w:rsidR="007C036B" w:rsidRPr="00A95498">
        <w:rPr>
          <w:rFonts w:ascii="Arial" w:hAnsi="Arial" w:cs="Arial"/>
        </w:rPr>
        <w:t xml:space="preserve">2021 </w:t>
      </w:r>
      <w:r w:rsidR="000403CA" w:rsidRPr="00A95498">
        <w:rPr>
          <w:rFonts w:ascii="Arial" w:hAnsi="Arial" w:cs="Arial"/>
        </w:rPr>
        <w:t>Option</w:t>
      </w:r>
      <w:r w:rsidR="00B92ED2" w:rsidRPr="00A95498">
        <w:rPr>
          <w:rFonts w:ascii="Arial" w:hAnsi="Arial" w:cs="Arial"/>
        </w:rPr>
        <w:t>s 1 and</w:t>
      </w:r>
      <w:r w:rsidR="00395FE2" w:rsidRPr="00A95498">
        <w:rPr>
          <w:rFonts w:ascii="Arial" w:hAnsi="Arial" w:cs="Arial"/>
        </w:rPr>
        <w:t xml:space="preserve"> 2</w:t>
      </w:r>
      <w:r w:rsidR="00B92ED2" w:rsidRPr="00A95498">
        <w:rPr>
          <w:rFonts w:ascii="Arial" w:hAnsi="Arial" w:cs="Arial"/>
        </w:rPr>
        <w:t>. T. Giugni indicated that the Spring last day of class was the only difference between the two calendars. Option 1 ends June 14</w:t>
      </w:r>
      <w:r w:rsidR="00B92ED2" w:rsidRPr="00A95498">
        <w:rPr>
          <w:rFonts w:ascii="Arial" w:hAnsi="Arial" w:cs="Arial"/>
          <w:vertAlign w:val="superscript"/>
        </w:rPr>
        <w:t>th</w:t>
      </w:r>
      <w:r w:rsidR="00B92ED2" w:rsidRPr="00A95498">
        <w:rPr>
          <w:rFonts w:ascii="Arial" w:hAnsi="Arial" w:cs="Arial"/>
        </w:rPr>
        <w:t xml:space="preserve"> and Option 2 ends June 11</w:t>
      </w:r>
      <w:r w:rsidR="00B92ED2" w:rsidRPr="00A95498">
        <w:rPr>
          <w:rFonts w:ascii="Arial" w:hAnsi="Arial" w:cs="Arial"/>
          <w:vertAlign w:val="superscript"/>
        </w:rPr>
        <w:t>th</w:t>
      </w:r>
      <w:r w:rsidR="00B92ED2" w:rsidRPr="00A95498">
        <w:rPr>
          <w:rFonts w:ascii="Arial" w:hAnsi="Arial" w:cs="Arial"/>
        </w:rPr>
        <w:t xml:space="preserve">. T. Giugni explained that Option 2 would change the </w:t>
      </w:r>
      <w:r w:rsidR="00395FE2" w:rsidRPr="00A95498">
        <w:rPr>
          <w:rFonts w:ascii="Arial" w:hAnsi="Arial" w:cs="Arial"/>
        </w:rPr>
        <w:t xml:space="preserve">course </w:t>
      </w:r>
      <w:r w:rsidR="00B92ED2" w:rsidRPr="00A95498">
        <w:rPr>
          <w:rFonts w:ascii="Arial" w:hAnsi="Arial" w:cs="Arial"/>
        </w:rPr>
        <w:t>schedule to include the extra time req</w:t>
      </w:r>
      <w:r w:rsidR="007C036B" w:rsidRPr="00A95498">
        <w:rPr>
          <w:rFonts w:ascii="Arial" w:hAnsi="Arial" w:cs="Arial"/>
        </w:rPr>
        <w:t>uired on Mondays and Wednesdays. J. Cevallos said that additional time could vary from 10 additional minutes to 30 depending on the contact hours. Option 2 d</w:t>
      </w:r>
      <w:r w:rsidR="00C309A6" w:rsidRPr="00A95498">
        <w:rPr>
          <w:rFonts w:ascii="Arial" w:hAnsi="Arial" w:cs="Arial"/>
        </w:rPr>
        <w:t xml:space="preserve">iscussion </w:t>
      </w:r>
      <w:r w:rsidR="007C036B" w:rsidRPr="00A95498">
        <w:rPr>
          <w:rFonts w:ascii="Arial" w:hAnsi="Arial" w:cs="Arial"/>
        </w:rPr>
        <w:t xml:space="preserve">continued </w:t>
      </w:r>
      <w:r w:rsidR="00C309A6" w:rsidRPr="00A95498">
        <w:rPr>
          <w:rFonts w:ascii="Arial" w:hAnsi="Arial" w:cs="Arial"/>
        </w:rPr>
        <w:t xml:space="preserve">regarding the </w:t>
      </w:r>
      <w:r w:rsidR="00411DA1" w:rsidRPr="00A95498">
        <w:rPr>
          <w:rFonts w:ascii="Arial" w:hAnsi="Arial" w:cs="Arial"/>
        </w:rPr>
        <w:t>impact</w:t>
      </w:r>
      <w:r w:rsidR="00CC4E3F" w:rsidRPr="00A95498">
        <w:rPr>
          <w:rFonts w:ascii="Arial" w:hAnsi="Arial" w:cs="Arial"/>
        </w:rPr>
        <w:t xml:space="preserve"> to the campus community</w:t>
      </w:r>
      <w:r w:rsidR="00C309A6" w:rsidRPr="00A95498">
        <w:rPr>
          <w:rFonts w:ascii="Arial" w:hAnsi="Arial" w:cs="Arial"/>
        </w:rPr>
        <w:t xml:space="preserve"> and </w:t>
      </w:r>
      <w:r w:rsidR="00411DA1" w:rsidRPr="00A95498">
        <w:rPr>
          <w:rFonts w:ascii="Arial" w:hAnsi="Arial" w:cs="Arial"/>
        </w:rPr>
        <w:t>room availability</w:t>
      </w:r>
      <w:r w:rsidR="00395FE2" w:rsidRPr="00A95498">
        <w:rPr>
          <w:rFonts w:ascii="Arial" w:hAnsi="Arial" w:cs="Arial"/>
        </w:rPr>
        <w:t xml:space="preserve">. </w:t>
      </w:r>
      <w:r w:rsidR="007C036B" w:rsidRPr="00A95498">
        <w:rPr>
          <w:rFonts w:ascii="Arial" w:hAnsi="Arial" w:cs="Arial"/>
        </w:rPr>
        <w:t xml:space="preserve">Based on the conversation, </w:t>
      </w:r>
      <w:r w:rsidR="00395FE2" w:rsidRPr="00A95498">
        <w:rPr>
          <w:rFonts w:ascii="Arial" w:hAnsi="Arial" w:cs="Arial"/>
        </w:rPr>
        <w:t xml:space="preserve">Option 2 was </w:t>
      </w:r>
      <w:r w:rsidR="009A4F0E" w:rsidRPr="00A95498">
        <w:rPr>
          <w:rFonts w:ascii="Arial" w:hAnsi="Arial" w:cs="Arial"/>
        </w:rPr>
        <w:t>deemed</w:t>
      </w:r>
      <w:r w:rsidR="007C036B" w:rsidRPr="00A95498">
        <w:rPr>
          <w:rFonts w:ascii="Arial" w:hAnsi="Arial" w:cs="Arial"/>
        </w:rPr>
        <w:t xml:space="preserve"> </w:t>
      </w:r>
      <w:r w:rsidR="003647CD" w:rsidRPr="00A95498">
        <w:rPr>
          <w:rFonts w:ascii="Arial" w:hAnsi="Arial" w:cs="Arial"/>
        </w:rPr>
        <w:t>not viable</w:t>
      </w:r>
      <w:r w:rsidR="00395FE2" w:rsidRPr="00A95498">
        <w:rPr>
          <w:rFonts w:ascii="Arial" w:hAnsi="Arial" w:cs="Arial"/>
        </w:rPr>
        <w:t>.</w:t>
      </w:r>
    </w:p>
    <w:p w14:paraId="5AFA6029" w14:textId="77777777" w:rsidR="007C036B" w:rsidRPr="00A95498" w:rsidRDefault="00395FE2" w:rsidP="00280BC3">
      <w:pPr>
        <w:spacing w:line="252" w:lineRule="auto"/>
        <w:ind w:left="360"/>
        <w:rPr>
          <w:rFonts w:ascii="Arial" w:hAnsi="Arial" w:cs="Arial"/>
        </w:rPr>
      </w:pPr>
      <w:r w:rsidRPr="00A95498">
        <w:rPr>
          <w:rFonts w:ascii="Arial" w:hAnsi="Arial" w:cs="Arial"/>
        </w:rPr>
        <w:t xml:space="preserve">MOTION to approve Option 1 by S. Fleming, seconded by J. Winter. Discussion. </w:t>
      </w:r>
      <w:r w:rsidR="00C309A6" w:rsidRPr="00A95498">
        <w:rPr>
          <w:rFonts w:ascii="Arial" w:hAnsi="Arial" w:cs="Arial"/>
        </w:rPr>
        <w:t xml:space="preserve">M. Henes </w:t>
      </w:r>
      <w:r w:rsidRPr="00A95498">
        <w:rPr>
          <w:rFonts w:ascii="Arial" w:hAnsi="Arial" w:cs="Arial"/>
        </w:rPr>
        <w:t>requested</w:t>
      </w:r>
      <w:r w:rsidR="00C309A6" w:rsidRPr="00A95498">
        <w:rPr>
          <w:rFonts w:ascii="Arial" w:hAnsi="Arial" w:cs="Arial"/>
        </w:rPr>
        <w:t xml:space="preserve"> </w:t>
      </w:r>
      <w:r w:rsidR="007C036B" w:rsidRPr="00A95498">
        <w:rPr>
          <w:rFonts w:ascii="Arial" w:hAnsi="Arial" w:cs="Arial"/>
        </w:rPr>
        <w:t>an amended</w:t>
      </w:r>
      <w:r w:rsidR="00CE1261" w:rsidRPr="00A95498">
        <w:rPr>
          <w:rFonts w:ascii="Arial" w:hAnsi="Arial" w:cs="Arial"/>
        </w:rPr>
        <w:t xml:space="preserve"> motion</w:t>
      </w:r>
      <w:r w:rsidRPr="00A95498">
        <w:rPr>
          <w:rFonts w:ascii="Arial" w:hAnsi="Arial" w:cs="Arial"/>
        </w:rPr>
        <w:t xml:space="preserve"> to move the summer start date for 2021 from June 16 to June 21, 2021. S. Fleming amended motion </w:t>
      </w:r>
      <w:r w:rsidR="007C036B" w:rsidRPr="00A95498">
        <w:rPr>
          <w:rFonts w:ascii="Arial" w:hAnsi="Arial" w:cs="Arial"/>
        </w:rPr>
        <w:t xml:space="preserve">to approve Option 1 with a summer start date of June 21 </w:t>
      </w:r>
      <w:r w:rsidRPr="00A95498">
        <w:rPr>
          <w:rFonts w:ascii="Arial" w:hAnsi="Arial" w:cs="Arial"/>
        </w:rPr>
        <w:t xml:space="preserve">seconded by J. Winter. </w:t>
      </w:r>
    </w:p>
    <w:p w14:paraId="5247EC85" w14:textId="77777777" w:rsidR="00280BC3" w:rsidRPr="00A95498" w:rsidRDefault="00CE1261" w:rsidP="00280BC3">
      <w:pPr>
        <w:spacing w:line="252" w:lineRule="auto"/>
        <w:ind w:left="360"/>
        <w:rPr>
          <w:rFonts w:ascii="Arial" w:hAnsi="Arial" w:cs="Arial"/>
        </w:rPr>
      </w:pPr>
      <w:r w:rsidRPr="00A95498">
        <w:rPr>
          <w:rFonts w:ascii="Arial" w:hAnsi="Arial" w:cs="Arial"/>
        </w:rPr>
        <w:lastRenderedPageBreak/>
        <w:t xml:space="preserve">Further discussion related to pros and cons of counting FTEs at census for current fiscal vs. next fiscal year at the Chancellor’s Office. </w:t>
      </w:r>
      <w:r w:rsidR="00F063F4" w:rsidRPr="00A95498">
        <w:rPr>
          <w:rFonts w:ascii="Arial" w:hAnsi="Arial" w:cs="Arial"/>
        </w:rPr>
        <w:t xml:space="preserve"> </w:t>
      </w:r>
      <w:r w:rsidR="00365252" w:rsidRPr="00A95498">
        <w:rPr>
          <w:rFonts w:ascii="Arial" w:hAnsi="Arial" w:cs="Arial"/>
        </w:rPr>
        <w:t xml:space="preserve"> </w:t>
      </w:r>
    </w:p>
    <w:p w14:paraId="2C498C2D" w14:textId="7692BBA1" w:rsidR="00395FE2" w:rsidRPr="00E1598B" w:rsidRDefault="00395FE2" w:rsidP="00395FE2">
      <w:pPr>
        <w:ind w:left="360"/>
        <w:rPr>
          <w:rFonts w:ascii="Arial" w:hAnsi="Arial" w:cs="Arial"/>
          <w:bCs/>
        </w:rPr>
      </w:pPr>
      <w:r w:rsidRPr="00A95498">
        <w:rPr>
          <w:rFonts w:ascii="Arial" w:hAnsi="Arial" w:cs="Arial"/>
        </w:rPr>
        <w:t>VOTE: Approved by majority vote.</w:t>
      </w:r>
      <w:bookmarkStart w:id="0" w:name="_GoBack"/>
      <w:bookmarkEnd w:id="0"/>
      <w:r w:rsidR="008E2B2A">
        <w:rPr>
          <w:rFonts w:ascii="Arial" w:hAnsi="Arial" w:cs="Arial"/>
        </w:rPr>
        <w:t xml:space="preserve"> </w:t>
      </w:r>
      <w:r w:rsidR="008E2B2A" w:rsidRPr="00E1598B">
        <w:rPr>
          <w:rFonts w:ascii="Arial" w:hAnsi="Arial" w:cs="Arial"/>
          <w:bCs/>
        </w:rPr>
        <w:t xml:space="preserve">Opposed: J. Winter. Abstention: I. </w:t>
      </w:r>
      <w:proofErr w:type="spellStart"/>
      <w:r w:rsidR="008E2B2A" w:rsidRPr="00E1598B">
        <w:rPr>
          <w:rFonts w:ascii="Arial" w:hAnsi="Arial" w:cs="Arial"/>
          <w:bCs/>
        </w:rPr>
        <w:t>Ocegueda</w:t>
      </w:r>
      <w:proofErr w:type="spellEnd"/>
      <w:r w:rsidR="008E2B2A" w:rsidRPr="00E1598B">
        <w:rPr>
          <w:rFonts w:ascii="Arial" w:hAnsi="Arial" w:cs="Arial"/>
          <w:bCs/>
        </w:rPr>
        <w:t>.</w:t>
      </w:r>
    </w:p>
    <w:p w14:paraId="1C93565E" w14:textId="77777777" w:rsidR="00395FE2" w:rsidRPr="00A95498" w:rsidRDefault="00395FE2" w:rsidP="00395FE2">
      <w:pPr>
        <w:spacing w:line="252" w:lineRule="auto"/>
        <w:ind w:left="360"/>
        <w:rPr>
          <w:rFonts w:ascii="Arial" w:hAnsi="Arial" w:cs="Arial"/>
        </w:rPr>
      </w:pPr>
      <w:r w:rsidRPr="00A95498">
        <w:rPr>
          <w:rFonts w:ascii="Arial" w:hAnsi="Arial" w:cs="Arial"/>
        </w:rPr>
        <w:t>Motion carries</w:t>
      </w:r>
      <w:r w:rsidR="00F063F4" w:rsidRPr="00A95498">
        <w:rPr>
          <w:rFonts w:ascii="Arial" w:hAnsi="Arial" w:cs="Arial"/>
        </w:rPr>
        <w:t>.</w:t>
      </w:r>
    </w:p>
    <w:p w14:paraId="5B651A94" w14:textId="77777777" w:rsidR="00531AEE" w:rsidRPr="00A95498" w:rsidRDefault="00531AEE" w:rsidP="00280BC3">
      <w:pPr>
        <w:spacing w:line="252" w:lineRule="auto"/>
        <w:ind w:left="360"/>
        <w:rPr>
          <w:rFonts w:ascii="Arial" w:hAnsi="Arial" w:cs="Arial"/>
        </w:rPr>
      </w:pPr>
      <w:r w:rsidRPr="00A95498">
        <w:rPr>
          <w:rFonts w:ascii="Arial" w:hAnsi="Arial" w:cs="Arial"/>
        </w:rPr>
        <w:t>Option 1 with a change in the start date was approved as the recommendation to College Council for the 2021 side of the 2020-2021 Academic Calendar.</w:t>
      </w:r>
    </w:p>
    <w:p w14:paraId="50B99614" w14:textId="77777777" w:rsidR="00F063F4" w:rsidRPr="00A95498" w:rsidRDefault="00CE1261" w:rsidP="00F063F4">
      <w:pPr>
        <w:spacing w:line="252" w:lineRule="auto"/>
        <w:ind w:left="360"/>
        <w:rPr>
          <w:rFonts w:ascii="Arial" w:hAnsi="Arial" w:cs="Arial"/>
        </w:rPr>
      </w:pPr>
      <w:r w:rsidRPr="00A95498">
        <w:rPr>
          <w:rFonts w:ascii="Arial" w:hAnsi="Arial" w:cs="Arial"/>
        </w:rPr>
        <w:t xml:space="preserve">T. Giugni distributed Option 1 of the 2021-2022 Academic Calendar for discussion. Winter intercession was not included in this option. </w:t>
      </w:r>
      <w:r w:rsidR="00F063F4" w:rsidRPr="00A95498">
        <w:rPr>
          <w:rFonts w:ascii="Arial" w:hAnsi="Arial" w:cs="Arial"/>
        </w:rPr>
        <w:t xml:space="preserve">T. Giugni explained that the Superintendent-President Endrijonas would like and earlier end to Spring semester for student internship and </w:t>
      </w:r>
      <w:proofErr w:type="gramStart"/>
      <w:r w:rsidR="00F063F4" w:rsidRPr="00A95498">
        <w:rPr>
          <w:rFonts w:ascii="Arial" w:hAnsi="Arial" w:cs="Arial"/>
        </w:rPr>
        <w:t>work based</w:t>
      </w:r>
      <w:proofErr w:type="gramEnd"/>
      <w:r w:rsidR="00F063F4" w:rsidRPr="00A95498">
        <w:rPr>
          <w:rFonts w:ascii="Arial" w:hAnsi="Arial" w:cs="Arial"/>
        </w:rPr>
        <w:t xml:space="preserve"> learning opportunities that typically start in June prior to our current / historical spring end date. T. Giugni raised the topic of Work Based Learning, and how Winter can affect internship opportunities; need to focus on increasing numbers to assist students in finding work after they leave our institution. </w:t>
      </w:r>
    </w:p>
    <w:p w14:paraId="7ABF4FD5" w14:textId="77777777" w:rsidR="00F104EF" w:rsidRPr="00A95498" w:rsidRDefault="00CE1261" w:rsidP="00280BC3">
      <w:pPr>
        <w:spacing w:line="252" w:lineRule="auto"/>
        <w:ind w:left="360"/>
        <w:rPr>
          <w:rFonts w:ascii="Arial" w:hAnsi="Arial" w:cs="Arial"/>
        </w:rPr>
      </w:pPr>
      <w:r w:rsidRPr="00A95498">
        <w:rPr>
          <w:rFonts w:ascii="Arial" w:hAnsi="Arial" w:cs="Arial"/>
        </w:rPr>
        <w:t>Alex Sarkissian</w:t>
      </w:r>
      <w:r w:rsidR="00F104EF" w:rsidRPr="00A95498">
        <w:rPr>
          <w:rFonts w:ascii="Arial" w:hAnsi="Arial" w:cs="Arial"/>
        </w:rPr>
        <w:t xml:space="preserve"> stated that </w:t>
      </w:r>
      <w:r w:rsidRPr="00A95498">
        <w:rPr>
          <w:rFonts w:ascii="Arial" w:hAnsi="Arial" w:cs="Arial"/>
        </w:rPr>
        <w:t>building his portfolio during</w:t>
      </w:r>
      <w:r w:rsidR="00F104EF" w:rsidRPr="00A95498">
        <w:rPr>
          <w:rFonts w:ascii="Arial" w:hAnsi="Arial" w:cs="Arial"/>
        </w:rPr>
        <w:t xml:space="preserve"> Winter </w:t>
      </w:r>
      <w:r w:rsidR="00F063F4" w:rsidRPr="00A95498">
        <w:rPr>
          <w:rFonts w:ascii="Arial" w:hAnsi="Arial" w:cs="Arial"/>
        </w:rPr>
        <w:t xml:space="preserve">intercession </w:t>
      </w:r>
      <w:r w:rsidRPr="00A95498">
        <w:rPr>
          <w:rFonts w:ascii="Arial" w:hAnsi="Arial" w:cs="Arial"/>
        </w:rPr>
        <w:t>helped his transfer opportunities</w:t>
      </w:r>
      <w:r w:rsidR="00F104EF" w:rsidRPr="00A95498">
        <w:rPr>
          <w:rFonts w:ascii="Arial" w:hAnsi="Arial" w:cs="Arial"/>
        </w:rPr>
        <w:t xml:space="preserve"> significantly.  </w:t>
      </w:r>
    </w:p>
    <w:p w14:paraId="1866A507" w14:textId="77777777" w:rsidR="00F063F4" w:rsidRPr="00A95498" w:rsidRDefault="00F063F4" w:rsidP="004F7139">
      <w:pPr>
        <w:spacing w:line="252" w:lineRule="auto"/>
        <w:ind w:left="360"/>
        <w:rPr>
          <w:rFonts w:ascii="Arial" w:hAnsi="Arial" w:cs="Arial"/>
        </w:rPr>
      </w:pPr>
      <w:r w:rsidRPr="00A95498">
        <w:rPr>
          <w:rFonts w:ascii="Arial" w:hAnsi="Arial" w:cs="Arial"/>
        </w:rPr>
        <w:t xml:space="preserve">D. Shelton asked for clarification regarding internships and why students </w:t>
      </w:r>
      <w:r w:rsidR="00A92369" w:rsidRPr="00A95498">
        <w:rPr>
          <w:rFonts w:ascii="Arial" w:hAnsi="Arial" w:cs="Arial"/>
        </w:rPr>
        <w:t>could not</w:t>
      </w:r>
      <w:r w:rsidRPr="00A95498">
        <w:rPr>
          <w:rFonts w:ascii="Arial" w:hAnsi="Arial" w:cs="Arial"/>
        </w:rPr>
        <w:t xml:space="preserve"> work and attend classes</w:t>
      </w:r>
      <w:r w:rsidR="00A92369" w:rsidRPr="00A95498">
        <w:rPr>
          <w:rFonts w:ascii="Arial" w:hAnsi="Arial" w:cs="Arial"/>
        </w:rPr>
        <w:t xml:space="preserve"> at the same time</w:t>
      </w:r>
      <w:r w:rsidRPr="00A95498">
        <w:rPr>
          <w:rFonts w:ascii="Arial" w:hAnsi="Arial" w:cs="Arial"/>
        </w:rPr>
        <w:t xml:space="preserve">. T. Giugni explained that many science internships are nationwide, start, and end at a </w:t>
      </w:r>
      <w:proofErr w:type="gramStart"/>
      <w:r w:rsidRPr="00A95498">
        <w:rPr>
          <w:rFonts w:ascii="Arial" w:hAnsi="Arial" w:cs="Arial"/>
        </w:rPr>
        <w:t>prescribed time</w:t>
      </w:r>
      <w:r w:rsidR="00A92369" w:rsidRPr="00A95498">
        <w:rPr>
          <w:rFonts w:ascii="Arial" w:hAnsi="Arial" w:cs="Arial"/>
        </w:rPr>
        <w:t>s</w:t>
      </w:r>
      <w:proofErr w:type="gramEnd"/>
      <w:r w:rsidRPr="00A95498">
        <w:rPr>
          <w:rFonts w:ascii="Arial" w:hAnsi="Arial" w:cs="Arial"/>
        </w:rPr>
        <w:t xml:space="preserve"> during the summer where 8+ hours are spent in labs or engaged in fieldwork. </w:t>
      </w:r>
    </w:p>
    <w:p w14:paraId="34D5C0C1" w14:textId="0AA50720" w:rsidR="00F104EF" w:rsidRPr="00A95498" w:rsidRDefault="00F104EF" w:rsidP="004F7139">
      <w:pPr>
        <w:spacing w:line="252" w:lineRule="auto"/>
        <w:ind w:left="360"/>
        <w:rPr>
          <w:rFonts w:ascii="Arial" w:hAnsi="Arial" w:cs="Arial"/>
        </w:rPr>
      </w:pPr>
      <w:r w:rsidRPr="00A95498">
        <w:rPr>
          <w:rFonts w:ascii="Arial" w:hAnsi="Arial" w:cs="Arial"/>
        </w:rPr>
        <w:t xml:space="preserve">S. Anderson </w:t>
      </w:r>
      <w:r w:rsidR="00CE1261" w:rsidRPr="00A95498">
        <w:rPr>
          <w:rFonts w:ascii="Arial" w:hAnsi="Arial" w:cs="Arial"/>
        </w:rPr>
        <w:t xml:space="preserve">said that faculty make </w:t>
      </w:r>
      <w:r w:rsidR="008E2B2A" w:rsidRPr="00E1598B">
        <w:rPr>
          <w:rFonts w:ascii="Arial" w:hAnsi="Arial" w:cs="Arial"/>
          <w:bCs/>
        </w:rPr>
        <w:t>accommodations</w:t>
      </w:r>
      <w:r w:rsidR="008E2B2A">
        <w:rPr>
          <w:rFonts w:ascii="Arial" w:hAnsi="Arial" w:cs="Arial"/>
        </w:rPr>
        <w:t xml:space="preserve"> </w:t>
      </w:r>
      <w:r w:rsidR="00CE1261" w:rsidRPr="00A95498">
        <w:rPr>
          <w:rFonts w:ascii="Arial" w:hAnsi="Arial" w:cs="Arial"/>
        </w:rPr>
        <w:t>for student</w:t>
      </w:r>
      <w:r w:rsidR="00F063F4" w:rsidRPr="00A95498">
        <w:rPr>
          <w:rFonts w:ascii="Arial" w:hAnsi="Arial" w:cs="Arial"/>
        </w:rPr>
        <w:t>s</w:t>
      </w:r>
      <w:r w:rsidR="00CE1261" w:rsidRPr="00A95498">
        <w:rPr>
          <w:rFonts w:ascii="Arial" w:hAnsi="Arial" w:cs="Arial"/>
        </w:rPr>
        <w:t xml:space="preserve"> with internships so they are able to successfully complete coursework and begin </w:t>
      </w:r>
      <w:r w:rsidR="00F063F4" w:rsidRPr="00A95498">
        <w:rPr>
          <w:rFonts w:ascii="Arial" w:hAnsi="Arial" w:cs="Arial"/>
        </w:rPr>
        <w:t>summer internships. She questions the Administration</w:t>
      </w:r>
      <w:r w:rsidRPr="00A95498">
        <w:rPr>
          <w:rFonts w:ascii="Arial" w:hAnsi="Arial" w:cs="Arial"/>
        </w:rPr>
        <w:t>s</w:t>
      </w:r>
      <w:r w:rsidR="00F063F4" w:rsidRPr="00A95498">
        <w:rPr>
          <w:rFonts w:ascii="Arial" w:hAnsi="Arial" w:cs="Arial"/>
        </w:rPr>
        <w:t>’</w:t>
      </w:r>
      <w:r w:rsidRPr="00A95498">
        <w:rPr>
          <w:rFonts w:ascii="Arial" w:hAnsi="Arial" w:cs="Arial"/>
        </w:rPr>
        <w:t xml:space="preserve"> goals.</w:t>
      </w:r>
    </w:p>
    <w:p w14:paraId="07508355" w14:textId="77777777" w:rsidR="00062C2A" w:rsidRPr="00A95498" w:rsidRDefault="00062C2A" w:rsidP="00280BC3">
      <w:pPr>
        <w:spacing w:line="252" w:lineRule="auto"/>
        <w:ind w:left="360"/>
        <w:rPr>
          <w:rFonts w:ascii="Arial" w:hAnsi="Arial" w:cs="Arial"/>
        </w:rPr>
      </w:pPr>
      <w:r w:rsidRPr="00A95498">
        <w:rPr>
          <w:rFonts w:ascii="Arial" w:hAnsi="Arial" w:cs="Arial"/>
        </w:rPr>
        <w:t xml:space="preserve">E. Weydahl suggested surveying the students to determine the number of those who would be interested.  L. Persaud wonders how students would feel if Winter was eliminated.  If Winter were to be eliminated, a second </w:t>
      </w:r>
      <w:r w:rsidR="004D5461" w:rsidRPr="00A95498">
        <w:rPr>
          <w:rFonts w:ascii="Arial" w:hAnsi="Arial" w:cs="Arial"/>
        </w:rPr>
        <w:t xml:space="preserve">summer </w:t>
      </w:r>
      <w:r w:rsidRPr="00A95498">
        <w:rPr>
          <w:rFonts w:ascii="Arial" w:hAnsi="Arial" w:cs="Arial"/>
        </w:rPr>
        <w:t xml:space="preserve">session would be necessary; historically this has not been successful in the past.  </w:t>
      </w:r>
    </w:p>
    <w:p w14:paraId="36CB17D7" w14:textId="77777777" w:rsidR="004969FF" w:rsidRPr="00A95498" w:rsidRDefault="004969FF" w:rsidP="00280BC3">
      <w:pPr>
        <w:spacing w:line="252" w:lineRule="auto"/>
        <w:ind w:left="360"/>
        <w:rPr>
          <w:rFonts w:ascii="Arial" w:hAnsi="Arial" w:cs="Arial"/>
        </w:rPr>
      </w:pPr>
      <w:r w:rsidRPr="00A95498">
        <w:rPr>
          <w:rFonts w:ascii="Arial" w:hAnsi="Arial" w:cs="Arial"/>
        </w:rPr>
        <w:t>A. Reed stated that the ultimate goal is transfer, and that we cannot rely on Summer to achieve this.</w:t>
      </w:r>
    </w:p>
    <w:p w14:paraId="285E6348" w14:textId="77777777" w:rsidR="001D0F58" w:rsidRPr="00A95498" w:rsidRDefault="001D0F58" w:rsidP="00280BC3">
      <w:pPr>
        <w:spacing w:line="252" w:lineRule="auto"/>
        <w:ind w:left="360"/>
        <w:rPr>
          <w:rFonts w:ascii="Arial" w:hAnsi="Arial" w:cs="Arial"/>
        </w:rPr>
      </w:pPr>
      <w:r w:rsidRPr="00A95498">
        <w:rPr>
          <w:rFonts w:ascii="Arial" w:hAnsi="Arial" w:cs="Arial"/>
        </w:rPr>
        <w:t xml:space="preserve">J. Cevallos emphasized that taking a term away and bringing a term back is a tremendous amount of work.  There should be no back and forth on Winter; a decision must be made.  </w:t>
      </w:r>
    </w:p>
    <w:p w14:paraId="48138245" w14:textId="77777777" w:rsidR="001D0F58" w:rsidRPr="00A95498" w:rsidRDefault="001D0F58" w:rsidP="00280BC3">
      <w:pPr>
        <w:spacing w:line="252" w:lineRule="auto"/>
        <w:ind w:left="360"/>
        <w:rPr>
          <w:rFonts w:ascii="Arial" w:hAnsi="Arial" w:cs="Arial"/>
        </w:rPr>
      </w:pPr>
      <w:r w:rsidRPr="00A95498">
        <w:rPr>
          <w:rFonts w:ascii="Arial" w:hAnsi="Arial" w:cs="Arial"/>
        </w:rPr>
        <w:t xml:space="preserve">T. Giugni indicated that everything the committee was discussing can work; there are other variations in the state at other institutions. There is no “right” answer. He stated that the committee will be working on a timeline for recommendation for the calendar to be approved by the Board in </w:t>
      </w:r>
      <w:r w:rsidR="00A04D19" w:rsidRPr="00A95498">
        <w:rPr>
          <w:rFonts w:ascii="Arial" w:hAnsi="Arial" w:cs="Arial"/>
        </w:rPr>
        <w:t xml:space="preserve">in terms of next steps.  This may require additional </w:t>
      </w:r>
      <w:r w:rsidR="00F063F4" w:rsidRPr="00A95498">
        <w:rPr>
          <w:rFonts w:ascii="Arial" w:hAnsi="Arial" w:cs="Arial"/>
        </w:rPr>
        <w:t xml:space="preserve">Calendar Committee </w:t>
      </w:r>
      <w:r w:rsidR="00A04D19" w:rsidRPr="00A95498">
        <w:rPr>
          <w:rFonts w:ascii="Arial" w:hAnsi="Arial" w:cs="Arial"/>
        </w:rPr>
        <w:t xml:space="preserve">meetings outside of the normal schedule.  </w:t>
      </w:r>
    </w:p>
    <w:p w14:paraId="2F7964FD" w14:textId="77777777" w:rsidR="00280BC3" w:rsidRPr="00A95498" w:rsidRDefault="00A04D19" w:rsidP="00A04D19">
      <w:pPr>
        <w:spacing w:line="252" w:lineRule="auto"/>
        <w:ind w:left="360"/>
        <w:rPr>
          <w:rFonts w:ascii="Arial" w:hAnsi="Arial" w:cs="Arial"/>
        </w:rPr>
      </w:pPr>
      <w:r w:rsidRPr="00A95498">
        <w:rPr>
          <w:rFonts w:ascii="Arial" w:hAnsi="Arial" w:cs="Arial"/>
        </w:rPr>
        <w:t xml:space="preserve">J. Cevallos suggested that counselors be included in some of these meetings. </w:t>
      </w:r>
    </w:p>
    <w:p w14:paraId="5F24022B" w14:textId="77777777" w:rsidR="00F651D8" w:rsidRPr="00A95498" w:rsidRDefault="00BD234F" w:rsidP="006D7A57">
      <w:pPr>
        <w:spacing w:line="252" w:lineRule="auto"/>
        <w:rPr>
          <w:rFonts w:ascii="Arial" w:hAnsi="Arial" w:cs="Arial"/>
          <w:b/>
        </w:rPr>
      </w:pPr>
      <w:r w:rsidRPr="00A95498">
        <w:rPr>
          <w:rFonts w:ascii="Arial" w:hAnsi="Arial" w:cs="Arial"/>
          <w:b/>
        </w:rPr>
        <w:t xml:space="preserve">ANNOUNCEMENTS </w:t>
      </w:r>
    </w:p>
    <w:p w14:paraId="037417AC" w14:textId="77777777" w:rsidR="00BD234F" w:rsidRPr="00A95498" w:rsidRDefault="00845E0E" w:rsidP="005C2C31">
      <w:pPr>
        <w:pStyle w:val="ListParagraph"/>
        <w:rPr>
          <w:rFonts w:ascii="Arial" w:hAnsi="Arial" w:cs="Arial"/>
        </w:rPr>
      </w:pPr>
      <w:r w:rsidRPr="00A95498">
        <w:rPr>
          <w:rFonts w:ascii="Arial" w:hAnsi="Arial" w:cs="Arial"/>
        </w:rPr>
        <w:t>None</w:t>
      </w:r>
    </w:p>
    <w:p w14:paraId="17BCD21E" w14:textId="77777777" w:rsidR="0010720E" w:rsidRPr="00A95498" w:rsidRDefault="008A32DB" w:rsidP="00F15EFE">
      <w:pPr>
        <w:rPr>
          <w:rFonts w:ascii="Arial" w:hAnsi="Arial" w:cs="Arial"/>
          <w:b/>
        </w:rPr>
      </w:pPr>
      <w:r w:rsidRPr="00A95498">
        <w:rPr>
          <w:rFonts w:ascii="Arial" w:hAnsi="Arial" w:cs="Arial"/>
          <w:b/>
        </w:rPr>
        <w:t>ADJOURNMENT</w:t>
      </w:r>
    </w:p>
    <w:p w14:paraId="41D577F4" w14:textId="77777777" w:rsidR="00F15EFE" w:rsidRPr="00A95498" w:rsidRDefault="00F15EFE" w:rsidP="00F15EFE">
      <w:pPr>
        <w:ind w:left="360" w:hanging="360"/>
        <w:rPr>
          <w:rFonts w:ascii="Arial" w:hAnsi="Arial" w:cs="Arial"/>
        </w:rPr>
      </w:pPr>
      <w:r w:rsidRPr="00A95498">
        <w:rPr>
          <w:rFonts w:ascii="Arial" w:hAnsi="Arial" w:cs="Arial"/>
        </w:rPr>
        <w:t>Meeting adjourned at 2:02 p.m.</w:t>
      </w:r>
    </w:p>
    <w:p w14:paraId="3567A82E" w14:textId="77777777" w:rsidR="008C1B3F" w:rsidRPr="00A95498" w:rsidRDefault="008C1B3F" w:rsidP="008C1B3F">
      <w:pPr>
        <w:ind w:left="360"/>
        <w:rPr>
          <w:rFonts w:ascii="Arial" w:hAnsi="Arial" w:cs="Arial"/>
        </w:rPr>
      </w:pPr>
      <w:r w:rsidRPr="00A95498">
        <w:rPr>
          <w:rFonts w:ascii="Arial" w:hAnsi="Arial" w:cs="Arial"/>
          <w:b/>
        </w:rPr>
        <w:t>FUTURE MEETING DATE</w:t>
      </w:r>
    </w:p>
    <w:p w14:paraId="64ABACB3" w14:textId="77777777" w:rsidR="00F32A27" w:rsidRPr="00A95498" w:rsidRDefault="00F063F4" w:rsidP="008C1B3F">
      <w:pPr>
        <w:pStyle w:val="ListParagraph"/>
        <w:rPr>
          <w:rFonts w:ascii="Arial" w:hAnsi="Arial" w:cs="Arial"/>
        </w:rPr>
      </w:pPr>
      <w:r w:rsidRPr="00A95498">
        <w:rPr>
          <w:rFonts w:ascii="Arial" w:hAnsi="Arial" w:cs="Arial"/>
        </w:rPr>
        <w:t>March 18, 2020</w:t>
      </w:r>
      <w:r w:rsidR="00BB5073" w:rsidRPr="00A95498">
        <w:rPr>
          <w:rFonts w:ascii="Arial" w:hAnsi="Arial" w:cs="Arial"/>
        </w:rPr>
        <w:br/>
      </w:r>
    </w:p>
    <w:p w14:paraId="290D2D83" w14:textId="77777777" w:rsidR="00FA357D" w:rsidRPr="00FE43B3" w:rsidRDefault="00F07E9F" w:rsidP="005C2C31">
      <w:pPr>
        <w:pStyle w:val="ListParagraph"/>
        <w:tabs>
          <w:tab w:val="left" w:pos="720"/>
          <w:tab w:val="left" w:pos="1440"/>
          <w:tab w:val="left" w:pos="2160"/>
          <w:tab w:val="left" w:pos="2880"/>
          <w:tab w:val="left" w:pos="3600"/>
          <w:tab w:val="left" w:pos="6100"/>
        </w:tabs>
        <w:ind w:left="0"/>
        <w:rPr>
          <w:rFonts w:ascii="Arial" w:hAnsi="Arial" w:cs="Arial"/>
        </w:rPr>
      </w:pPr>
      <w:r w:rsidRPr="00A95498">
        <w:rPr>
          <w:rFonts w:ascii="Arial" w:hAnsi="Arial" w:cs="Arial"/>
          <w:b/>
        </w:rPr>
        <w:t>R</w:t>
      </w:r>
      <w:r w:rsidR="00423BF9" w:rsidRPr="00A95498">
        <w:rPr>
          <w:rFonts w:ascii="Arial" w:hAnsi="Arial" w:cs="Arial"/>
          <w:b/>
        </w:rPr>
        <w:t>ecorder:</w:t>
      </w:r>
      <w:r w:rsidR="00423BF9" w:rsidRPr="00A95498">
        <w:rPr>
          <w:rFonts w:ascii="Arial" w:hAnsi="Arial" w:cs="Arial"/>
        </w:rPr>
        <w:t xml:space="preserve">  </w:t>
      </w:r>
      <w:proofErr w:type="spellStart"/>
      <w:r w:rsidR="000403CA" w:rsidRPr="00A95498">
        <w:rPr>
          <w:rFonts w:ascii="Arial" w:hAnsi="Arial" w:cs="Arial"/>
        </w:rPr>
        <w:t>JoEllyn</w:t>
      </w:r>
      <w:proofErr w:type="spellEnd"/>
      <w:r w:rsidR="000403CA" w:rsidRPr="00A95498">
        <w:rPr>
          <w:rFonts w:ascii="Arial" w:hAnsi="Arial" w:cs="Arial"/>
        </w:rPr>
        <w:t xml:space="preserve"> McGrath</w:t>
      </w:r>
      <w:r w:rsidR="00F15EFE">
        <w:rPr>
          <w:rFonts w:ascii="Arial" w:hAnsi="Arial" w:cs="Arial"/>
        </w:rPr>
        <w:t xml:space="preserve"> </w:t>
      </w:r>
      <w:r w:rsidR="0030453B" w:rsidRPr="00FE43B3">
        <w:rPr>
          <w:rFonts w:ascii="Arial" w:hAnsi="Arial" w:cs="Arial"/>
        </w:rPr>
        <w:tab/>
      </w:r>
    </w:p>
    <w:sectPr w:rsidR="00FA357D" w:rsidRPr="00FE43B3" w:rsidSect="00B334FE">
      <w:headerReference w:type="default" r:id="rId8"/>
      <w:footerReference w:type="default" r:id="rId9"/>
      <w:headerReference w:type="first" r:id="rId10"/>
      <w:pgSz w:w="12240" w:h="15840"/>
      <w:pgMar w:top="720" w:right="720" w:bottom="720" w:left="72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AAD7A" w14:textId="77777777" w:rsidR="005102F9" w:rsidRDefault="005102F9" w:rsidP="00D351D9">
      <w:pPr>
        <w:spacing w:after="0" w:line="240" w:lineRule="auto"/>
      </w:pPr>
      <w:r>
        <w:separator/>
      </w:r>
    </w:p>
  </w:endnote>
  <w:endnote w:type="continuationSeparator" w:id="0">
    <w:p w14:paraId="7A10DCF9" w14:textId="77777777" w:rsidR="005102F9" w:rsidRDefault="005102F9" w:rsidP="00D35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B58A4" w14:textId="77777777" w:rsidR="004A2095" w:rsidRDefault="004A2095" w:rsidP="004A209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03323" w14:textId="77777777" w:rsidR="005102F9" w:rsidRDefault="005102F9" w:rsidP="00D351D9">
      <w:pPr>
        <w:spacing w:after="0" w:line="240" w:lineRule="auto"/>
      </w:pPr>
      <w:r>
        <w:separator/>
      </w:r>
    </w:p>
  </w:footnote>
  <w:footnote w:type="continuationSeparator" w:id="0">
    <w:p w14:paraId="5ABB02C7" w14:textId="77777777" w:rsidR="005102F9" w:rsidRDefault="005102F9" w:rsidP="00D351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95EDC" w14:textId="77777777" w:rsidR="000403CA" w:rsidRDefault="000403CA">
    <w:pPr>
      <w:pStyle w:val="Header"/>
      <w:pBdr>
        <w:bottom w:val="single" w:sz="4" w:space="1" w:color="D9D9D9" w:themeColor="background1" w:themeShade="D9"/>
      </w:pBdr>
      <w:jc w:val="right"/>
      <w:rPr>
        <w:color w:val="7F7F7F" w:themeColor="background1" w:themeShade="7F"/>
        <w:spacing w:val="60"/>
      </w:rPr>
    </w:pPr>
  </w:p>
  <w:sdt>
    <w:sdtPr>
      <w:rPr>
        <w:color w:val="7F7F7F" w:themeColor="background1" w:themeShade="7F"/>
        <w:spacing w:val="60"/>
      </w:rPr>
      <w:id w:val="-958026040"/>
      <w:docPartObj>
        <w:docPartGallery w:val="Page Numbers (Top of Page)"/>
        <w:docPartUnique/>
      </w:docPartObj>
    </w:sdtPr>
    <w:sdtEndPr>
      <w:rPr>
        <w:b/>
        <w:bCs/>
        <w:noProof/>
        <w:color w:val="auto"/>
        <w:spacing w:val="0"/>
      </w:rPr>
    </w:sdtEndPr>
    <w:sdtContent>
      <w:p w14:paraId="7028C2EF" w14:textId="77777777" w:rsidR="00334CB5" w:rsidRDefault="007662C5">
        <w:pPr>
          <w:pStyle w:val="Header"/>
          <w:pBdr>
            <w:bottom w:val="single" w:sz="4" w:space="1" w:color="D9D9D9" w:themeColor="background1" w:themeShade="D9"/>
          </w:pBdr>
          <w:jc w:val="right"/>
          <w:rPr>
            <w:color w:val="7F7F7F" w:themeColor="background1" w:themeShade="7F"/>
            <w:spacing w:val="60"/>
          </w:rPr>
        </w:pPr>
        <w:r>
          <w:rPr>
            <w:color w:val="7F7F7F" w:themeColor="background1" w:themeShade="7F"/>
            <w:spacing w:val="60"/>
          </w:rPr>
          <w:t xml:space="preserve">CALENDAR COMMITTEE </w:t>
        </w:r>
        <w:r w:rsidR="00A92369">
          <w:rPr>
            <w:color w:val="7F7F7F" w:themeColor="background1" w:themeShade="7F"/>
            <w:spacing w:val="60"/>
          </w:rPr>
          <w:t>3/04</w:t>
        </w:r>
        <w:r w:rsidR="00DC00C3">
          <w:rPr>
            <w:color w:val="7F7F7F" w:themeColor="background1" w:themeShade="7F"/>
            <w:spacing w:val="60"/>
          </w:rPr>
          <w:t>/2020</w:t>
        </w:r>
        <w:r w:rsidR="00334CB5">
          <w:rPr>
            <w:color w:val="7F7F7F" w:themeColor="background1" w:themeShade="7F"/>
            <w:spacing w:val="60"/>
          </w:rPr>
          <w:t xml:space="preserve"> </w:t>
        </w:r>
      </w:p>
      <w:p w14:paraId="66CB40AF" w14:textId="77777777" w:rsidR="00334CB5" w:rsidRDefault="00334CB5">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3647CD" w:rsidRPr="003647CD">
          <w:rPr>
            <w:b/>
            <w:bCs/>
            <w:noProof/>
          </w:rPr>
          <w:t>2</w:t>
        </w:r>
        <w:r>
          <w:rPr>
            <w:b/>
            <w:bCs/>
            <w:noProof/>
          </w:rPr>
          <w:fldChar w:fldCharType="end"/>
        </w:r>
      </w:p>
    </w:sdtContent>
  </w:sdt>
  <w:p w14:paraId="1E7D6F24" w14:textId="77777777" w:rsidR="00FA357D" w:rsidRDefault="00FA35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C54EB" w14:textId="77777777" w:rsidR="00FA357D" w:rsidRPr="001E4207" w:rsidRDefault="005102F9" w:rsidP="00FA357D">
    <w:pPr>
      <w:pStyle w:val="NoSpacing"/>
      <w:jc w:val="center"/>
      <w:rPr>
        <w:rFonts w:ascii="Arial" w:hAnsi="Arial" w:cs="Arial"/>
        <w:b/>
      </w:rPr>
    </w:pPr>
    <w:sdt>
      <w:sdtPr>
        <w:rPr>
          <w:rFonts w:ascii="Arial" w:hAnsi="Arial" w:cs="Arial"/>
          <w:b/>
        </w:rPr>
        <w:id w:val="682638770"/>
        <w:docPartObj>
          <w:docPartGallery w:val="Watermarks"/>
          <w:docPartUnique/>
        </w:docPartObj>
      </w:sdtPr>
      <w:sdtEndPr/>
      <w:sdtContent>
        <w:r>
          <w:rPr>
            <w:rFonts w:ascii="Arial" w:hAnsi="Arial" w:cs="Arial"/>
            <w:b/>
            <w:noProof/>
          </w:rPr>
          <w:pict w14:anchorId="393649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left:0;text-align:left;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2F7ED6">
      <w:rPr>
        <w:rFonts w:ascii="Arial" w:hAnsi="Arial" w:cs="Arial"/>
        <w:b/>
      </w:rPr>
      <w:t>CALENDAR</w:t>
    </w:r>
    <w:r w:rsidR="0071429C">
      <w:rPr>
        <w:rFonts w:ascii="Arial" w:hAnsi="Arial" w:cs="Arial"/>
        <w:b/>
      </w:rPr>
      <w:t xml:space="preserve"> </w:t>
    </w:r>
    <w:r w:rsidR="00FA357D" w:rsidRPr="001E4207">
      <w:rPr>
        <w:rFonts w:ascii="Arial" w:hAnsi="Arial" w:cs="Arial"/>
        <w:b/>
      </w:rPr>
      <w:t>STANDING COMMITTEE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A27BA"/>
    <w:multiLevelType w:val="hybridMultilevel"/>
    <w:tmpl w:val="6268C182"/>
    <w:lvl w:ilvl="0" w:tplc="4F6C38C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1A27D8"/>
    <w:multiLevelType w:val="hybridMultilevel"/>
    <w:tmpl w:val="3F00445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DEB76BC"/>
    <w:multiLevelType w:val="hybridMultilevel"/>
    <w:tmpl w:val="98AA3A3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F14B25"/>
    <w:multiLevelType w:val="hybridMultilevel"/>
    <w:tmpl w:val="EB164998"/>
    <w:lvl w:ilvl="0" w:tplc="EBE66E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A32361"/>
    <w:multiLevelType w:val="hybridMultilevel"/>
    <w:tmpl w:val="D686699E"/>
    <w:lvl w:ilvl="0" w:tplc="1832754E">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5" w15:restartNumberingAfterBreak="0">
    <w:nsid w:val="39E66161"/>
    <w:multiLevelType w:val="hybridMultilevel"/>
    <w:tmpl w:val="33E2BD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3C043558"/>
    <w:multiLevelType w:val="hybridMultilevel"/>
    <w:tmpl w:val="5A0C1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803B48"/>
    <w:multiLevelType w:val="hybridMultilevel"/>
    <w:tmpl w:val="F1CA8130"/>
    <w:lvl w:ilvl="0" w:tplc="0409001B">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6C3B40"/>
    <w:multiLevelType w:val="hybridMultilevel"/>
    <w:tmpl w:val="6E96CBFE"/>
    <w:lvl w:ilvl="0" w:tplc="84121CFC">
      <w:start w:val="1"/>
      <w:numFmt w:val="decimal"/>
      <w:lvlText w:val="%1."/>
      <w:lvlJc w:val="left"/>
      <w:pPr>
        <w:ind w:left="720" w:hanging="360"/>
      </w:pPr>
      <w:rPr>
        <w:b w:val="0"/>
      </w:rPr>
    </w:lvl>
    <w:lvl w:ilvl="1" w:tplc="5AA8540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1920912"/>
    <w:multiLevelType w:val="hybridMultilevel"/>
    <w:tmpl w:val="67581F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3854B55"/>
    <w:multiLevelType w:val="hybridMultilevel"/>
    <w:tmpl w:val="11E624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5FB36B7"/>
    <w:multiLevelType w:val="hybridMultilevel"/>
    <w:tmpl w:val="2306FDC2"/>
    <w:lvl w:ilvl="0" w:tplc="5C9E8E6A">
      <w:start w:val="1"/>
      <w:numFmt w:val="lowerLetter"/>
      <w:lvlText w:val="%1."/>
      <w:lvlJc w:val="left"/>
      <w:pPr>
        <w:ind w:left="1434" w:hanging="72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12" w15:restartNumberingAfterBreak="0">
    <w:nsid w:val="583648F4"/>
    <w:multiLevelType w:val="hybridMultilevel"/>
    <w:tmpl w:val="220EEDAE"/>
    <w:lvl w:ilvl="0" w:tplc="F3F4881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6907797D"/>
    <w:multiLevelType w:val="hybridMultilevel"/>
    <w:tmpl w:val="F1968B02"/>
    <w:lvl w:ilvl="0" w:tplc="04090013">
      <w:start w:val="1"/>
      <w:numFmt w:val="upperRoman"/>
      <w:lvlText w:val="%1."/>
      <w:lvlJc w:val="right"/>
      <w:pPr>
        <w:ind w:left="720" w:hanging="360"/>
      </w:pPr>
    </w:lvl>
    <w:lvl w:ilvl="1" w:tplc="2D6E443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951268"/>
    <w:multiLevelType w:val="multilevel"/>
    <w:tmpl w:val="8E0CE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B9874B6"/>
    <w:multiLevelType w:val="hybridMultilevel"/>
    <w:tmpl w:val="CE8C8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C825DF"/>
    <w:multiLevelType w:val="hybridMultilevel"/>
    <w:tmpl w:val="E05480C8"/>
    <w:lvl w:ilvl="0" w:tplc="BDFE3E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BF1F71"/>
    <w:multiLevelType w:val="hybridMultilevel"/>
    <w:tmpl w:val="9D843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FF0F8E"/>
    <w:multiLevelType w:val="hybridMultilevel"/>
    <w:tmpl w:val="471C8AF6"/>
    <w:lvl w:ilvl="0" w:tplc="E7E245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DCF49F4"/>
    <w:multiLevelType w:val="hybridMultilevel"/>
    <w:tmpl w:val="A0D4620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8"/>
  </w:num>
  <w:num w:numId="4">
    <w:abstractNumId w:val="1"/>
  </w:num>
  <w:num w:numId="5">
    <w:abstractNumId w:val="5"/>
  </w:num>
  <w:num w:numId="6">
    <w:abstractNumId w:val="11"/>
  </w:num>
  <w:num w:numId="7">
    <w:abstractNumId w:val="10"/>
  </w:num>
  <w:num w:numId="8">
    <w:abstractNumId w:val="6"/>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9"/>
  </w:num>
  <w:num w:numId="14">
    <w:abstractNumId w:val="19"/>
  </w:num>
  <w:num w:numId="15">
    <w:abstractNumId w:val="13"/>
  </w:num>
  <w:num w:numId="16">
    <w:abstractNumId w:val="9"/>
    <w:lvlOverride w:ilvl="0">
      <w:lvl w:ilvl="0" w:tplc="0409000F">
        <w:start w:val="1"/>
        <w:numFmt w:val="decimal"/>
        <w:lvlText w:val="%1."/>
        <w:lvlJc w:val="left"/>
        <w:pPr>
          <w:ind w:left="108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B3A"/>
    <w:rsid w:val="000047D7"/>
    <w:rsid w:val="00004817"/>
    <w:rsid w:val="00022F64"/>
    <w:rsid w:val="00031B1D"/>
    <w:rsid w:val="000403CA"/>
    <w:rsid w:val="00052A42"/>
    <w:rsid w:val="000549EB"/>
    <w:rsid w:val="0005674F"/>
    <w:rsid w:val="00062C2A"/>
    <w:rsid w:val="00066D8F"/>
    <w:rsid w:val="00070902"/>
    <w:rsid w:val="000719FE"/>
    <w:rsid w:val="000768B4"/>
    <w:rsid w:val="00090A20"/>
    <w:rsid w:val="0009320D"/>
    <w:rsid w:val="000956A1"/>
    <w:rsid w:val="000A5452"/>
    <w:rsid w:val="000A5CAD"/>
    <w:rsid w:val="000A6197"/>
    <w:rsid w:val="000A6B03"/>
    <w:rsid w:val="000B59C6"/>
    <w:rsid w:val="000C258F"/>
    <w:rsid w:val="000C5A50"/>
    <w:rsid w:val="000E2E49"/>
    <w:rsid w:val="000E4E3C"/>
    <w:rsid w:val="000E5986"/>
    <w:rsid w:val="000E72C3"/>
    <w:rsid w:val="000F5F15"/>
    <w:rsid w:val="0010489B"/>
    <w:rsid w:val="001058B8"/>
    <w:rsid w:val="0010720E"/>
    <w:rsid w:val="00111D62"/>
    <w:rsid w:val="00121B82"/>
    <w:rsid w:val="00122A1A"/>
    <w:rsid w:val="001327DD"/>
    <w:rsid w:val="00141454"/>
    <w:rsid w:val="00143F70"/>
    <w:rsid w:val="00162D47"/>
    <w:rsid w:val="00163DF1"/>
    <w:rsid w:val="00165E5A"/>
    <w:rsid w:val="0019350A"/>
    <w:rsid w:val="001A086F"/>
    <w:rsid w:val="001A1A1F"/>
    <w:rsid w:val="001B4D2D"/>
    <w:rsid w:val="001B6C4A"/>
    <w:rsid w:val="001B78D0"/>
    <w:rsid w:val="001C0120"/>
    <w:rsid w:val="001C2797"/>
    <w:rsid w:val="001C387F"/>
    <w:rsid w:val="001D0F58"/>
    <w:rsid w:val="001E2462"/>
    <w:rsid w:val="001E2741"/>
    <w:rsid w:val="001E4207"/>
    <w:rsid w:val="001F0B73"/>
    <w:rsid w:val="001F12C3"/>
    <w:rsid w:val="001F142F"/>
    <w:rsid w:val="00201590"/>
    <w:rsid w:val="00201733"/>
    <w:rsid w:val="00202235"/>
    <w:rsid w:val="00207FC0"/>
    <w:rsid w:val="00210B8C"/>
    <w:rsid w:val="00213DFE"/>
    <w:rsid w:val="00214127"/>
    <w:rsid w:val="00220BCA"/>
    <w:rsid w:val="0023582C"/>
    <w:rsid w:val="002377FD"/>
    <w:rsid w:val="00242FE9"/>
    <w:rsid w:val="002455E9"/>
    <w:rsid w:val="00245AB3"/>
    <w:rsid w:val="00247401"/>
    <w:rsid w:val="0025017C"/>
    <w:rsid w:val="00251DE6"/>
    <w:rsid w:val="00265E59"/>
    <w:rsid w:val="00270830"/>
    <w:rsid w:val="00271E04"/>
    <w:rsid w:val="00272641"/>
    <w:rsid w:val="002737BD"/>
    <w:rsid w:val="00280BC3"/>
    <w:rsid w:val="00287DF6"/>
    <w:rsid w:val="00290111"/>
    <w:rsid w:val="00290D4A"/>
    <w:rsid w:val="002C4C0F"/>
    <w:rsid w:val="002D01E2"/>
    <w:rsid w:val="002D058B"/>
    <w:rsid w:val="002D3E08"/>
    <w:rsid w:val="002D5608"/>
    <w:rsid w:val="002D6E35"/>
    <w:rsid w:val="002E7813"/>
    <w:rsid w:val="002F7ED6"/>
    <w:rsid w:val="003026BA"/>
    <w:rsid w:val="00302CD8"/>
    <w:rsid w:val="00303F33"/>
    <w:rsid w:val="0030453B"/>
    <w:rsid w:val="003078E3"/>
    <w:rsid w:val="00307FC5"/>
    <w:rsid w:val="003144DF"/>
    <w:rsid w:val="00315062"/>
    <w:rsid w:val="00317A66"/>
    <w:rsid w:val="00322FA4"/>
    <w:rsid w:val="00324F79"/>
    <w:rsid w:val="00330A80"/>
    <w:rsid w:val="003322A7"/>
    <w:rsid w:val="00334CB5"/>
    <w:rsid w:val="00337ADE"/>
    <w:rsid w:val="003408AC"/>
    <w:rsid w:val="0034520E"/>
    <w:rsid w:val="00354A6A"/>
    <w:rsid w:val="0036327F"/>
    <w:rsid w:val="003647CD"/>
    <w:rsid w:val="00365252"/>
    <w:rsid w:val="0037743D"/>
    <w:rsid w:val="00392881"/>
    <w:rsid w:val="00395FE2"/>
    <w:rsid w:val="00396BB1"/>
    <w:rsid w:val="003A00B6"/>
    <w:rsid w:val="003A3E7E"/>
    <w:rsid w:val="003B1222"/>
    <w:rsid w:val="003B1C82"/>
    <w:rsid w:val="003B3185"/>
    <w:rsid w:val="003D07B4"/>
    <w:rsid w:val="003D1BEF"/>
    <w:rsid w:val="003D248D"/>
    <w:rsid w:val="003D6AF6"/>
    <w:rsid w:val="003E235D"/>
    <w:rsid w:val="003F1340"/>
    <w:rsid w:val="003F3E1C"/>
    <w:rsid w:val="003F4157"/>
    <w:rsid w:val="003F42A6"/>
    <w:rsid w:val="003F61D1"/>
    <w:rsid w:val="0040548E"/>
    <w:rsid w:val="004107C8"/>
    <w:rsid w:val="00411DA1"/>
    <w:rsid w:val="004124FC"/>
    <w:rsid w:val="00423BF9"/>
    <w:rsid w:val="00425653"/>
    <w:rsid w:val="004263C8"/>
    <w:rsid w:val="004275D2"/>
    <w:rsid w:val="00430555"/>
    <w:rsid w:val="00437A75"/>
    <w:rsid w:val="00445EE9"/>
    <w:rsid w:val="00451465"/>
    <w:rsid w:val="00451DBA"/>
    <w:rsid w:val="00454B26"/>
    <w:rsid w:val="00461ADD"/>
    <w:rsid w:val="00475440"/>
    <w:rsid w:val="00487456"/>
    <w:rsid w:val="00490C3B"/>
    <w:rsid w:val="00490C81"/>
    <w:rsid w:val="004931CB"/>
    <w:rsid w:val="004969FF"/>
    <w:rsid w:val="004A2095"/>
    <w:rsid w:val="004B66CD"/>
    <w:rsid w:val="004B685A"/>
    <w:rsid w:val="004B7515"/>
    <w:rsid w:val="004C417C"/>
    <w:rsid w:val="004C5693"/>
    <w:rsid w:val="004C634D"/>
    <w:rsid w:val="004D1362"/>
    <w:rsid w:val="004D2173"/>
    <w:rsid w:val="004D340A"/>
    <w:rsid w:val="004D4E8B"/>
    <w:rsid w:val="004D5461"/>
    <w:rsid w:val="004D6D17"/>
    <w:rsid w:val="004E0320"/>
    <w:rsid w:val="004E294D"/>
    <w:rsid w:val="004E53D6"/>
    <w:rsid w:val="004F21A7"/>
    <w:rsid w:val="004F7139"/>
    <w:rsid w:val="004F738B"/>
    <w:rsid w:val="00501B4C"/>
    <w:rsid w:val="00502CAA"/>
    <w:rsid w:val="00502E25"/>
    <w:rsid w:val="005102F9"/>
    <w:rsid w:val="00510C36"/>
    <w:rsid w:val="005111E5"/>
    <w:rsid w:val="00511557"/>
    <w:rsid w:val="00515D4B"/>
    <w:rsid w:val="00516EEC"/>
    <w:rsid w:val="00524118"/>
    <w:rsid w:val="0052434D"/>
    <w:rsid w:val="00525B37"/>
    <w:rsid w:val="005267AD"/>
    <w:rsid w:val="00531AEE"/>
    <w:rsid w:val="00532B61"/>
    <w:rsid w:val="005407F4"/>
    <w:rsid w:val="005448A1"/>
    <w:rsid w:val="00546834"/>
    <w:rsid w:val="00553A8E"/>
    <w:rsid w:val="0056064F"/>
    <w:rsid w:val="0056344B"/>
    <w:rsid w:val="00565F65"/>
    <w:rsid w:val="00566A33"/>
    <w:rsid w:val="00572390"/>
    <w:rsid w:val="005750A2"/>
    <w:rsid w:val="005806D0"/>
    <w:rsid w:val="0058329A"/>
    <w:rsid w:val="00584FD0"/>
    <w:rsid w:val="00587139"/>
    <w:rsid w:val="00592969"/>
    <w:rsid w:val="00592AA6"/>
    <w:rsid w:val="005A1693"/>
    <w:rsid w:val="005A1805"/>
    <w:rsid w:val="005A2C42"/>
    <w:rsid w:val="005A4B38"/>
    <w:rsid w:val="005B456C"/>
    <w:rsid w:val="005C2C31"/>
    <w:rsid w:val="005C5277"/>
    <w:rsid w:val="005C6CA5"/>
    <w:rsid w:val="005D423E"/>
    <w:rsid w:val="005D5B1D"/>
    <w:rsid w:val="005F32D2"/>
    <w:rsid w:val="00603C9B"/>
    <w:rsid w:val="0061158F"/>
    <w:rsid w:val="00614A17"/>
    <w:rsid w:val="0062031E"/>
    <w:rsid w:val="00631891"/>
    <w:rsid w:val="0063309F"/>
    <w:rsid w:val="00635130"/>
    <w:rsid w:val="00636367"/>
    <w:rsid w:val="00646CF9"/>
    <w:rsid w:val="006529E8"/>
    <w:rsid w:val="00655156"/>
    <w:rsid w:val="00656BF0"/>
    <w:rsid w:val="0067045E"/>
    <w:rsid w:val="006734AF"/>
    <w:rsid w:val="0067524C"/>
    <w:rsid w:val="00680464"/>
    <w:rsid w:val="00680A8F"/>
    <w:rsid w:val="006815C8"/>
    <w:rsid w:val="00682062"/>
    <w:rsid w:val="00684378"/>
    <w:rsid w:val="00692216"/>
    <w:rsid w:val="006A164B"/>
    <w:rsid w:val="006A4618"/>
    <w:rsid w:val="006A4DC4"/>
    <w:rsid w:val="006B6967"/>
    <w:rsid w:val="006C410A"/>
    <w:rsid w:val="006C429B"/>
    <w:rsid w:val="006D30BF"/>
    <w:rsid w:val="006D4764"/>
    <w:rsid w:val="006D498F"/>
    <w:rsid w:val="006D5C80"/>
    <w:rsid w:val="006D641D"/>
    <w:rsid w:val="006D7A57"/>
    <w:rsid w:val="006E009C"/>
    <w:rsid w:val="006E7F99"/>
    <w:rsid w:val="006F461D"/>
    <w:rsid w:val="00706B26"/>
    <w:rsid w:val="00707807"/>
    <w:rsid w:val="0071429C"/>
    <w:rsid w:val="0072603F"/>
    <w:rsid w:val="007263D2"/>
    <w:rsid w:val="007407B1"/>
    <w:rsid w:val="00741CE8"/>
    <w:rsid w:val="00742C3A"/>
    <w:rsid w:val="00742DCF"/>
    <w:rsid w:val="00747799"/>
    <w:rsid w:val="0075131A"/>
    <w:rsid w:val="00752186"/>
    <w:rsid w:val="007562D4"/>
    <w:rsid w:val="007662C5"/>
    <w:rsid w:val="00770727"/>
    <w:rsid w:val="00774EF2"/>
    <w:rsid w:val="00780A45"/>
    <w:rsid w:val="00787C48"/>
    <w:rsid w:val="00796932"/>
    <w:rsid w:val="007A6CCE"/>
    <w:rsid w:val="007B3A02"/>
    <w:rsid w:val="007C036B"/>
    <w:rsid w:val="007C1555"/>
    <w:rsid w:val="007C17D6"/>
    <w:rsid w:val="007C3441"/>
    <w:rsid w:val="007D4E34"/>
    <w:rsid w:val="007D7524"/>
    <w:rsid w:val="007E06DF"/>
    <w:rsid w:val="007E1253"/>
    <w:rsid w:val="007E29A5"/>
    <w:rsid w:val="007E47AF"/>
    <w:rsid w:val="007E5653"/>
    <w:rsid w:val="007E5A42"/>
    <w:rsid w:val="007F1584"/>
    <w:rsid w:val="007F1913"/>
    <w:rsid w:val="007F5A8D"/>
    <w:rsid w:val="007F5B92"/>
    <w:rsid w:val="007F658A"/>
    <w:rsid w:val="007F74E7"/>
    <w:rsid w:val="008011C6"/>
    <w:rsid w:val="00802A7B"/>
    <w:rsid w:val="008140BA"/>
    <w:rsid w:val="00815988"/>
    <w:rsid w:val="00816D04"/>
    <w:rsid w:val="008245B9"/>
    <w:rsid w:val="00826D56"/>
    <w:rsid w:val="00830D5B"/>
    <w:rsid w:val="0083615C"/>
    <w:rsid w:val="0084270C"/>
    <w:rsid w:val="00844E36"/>
    <w:rsid w:val="00845E0E"/>
    <w:rsid w:val="00867153"/>
    <w:rsid w:val="008703BE"/>
    <w:rsid w:val="0087225A"/>
    <w:rsid w:val="00875777"/>
    <w:rsid w:val="00876547"/>
    <w:rsid w:val="00884330"/>
    <w:rsid w:val="00887380"/>
    <w:rsid w:val="008A32DB"/>
    <w:rsid w:val="008B09E8"/>
    <w:rsid w:val="008B7EF9"/>
    <w:rsid w:val="008C1B3F"/>
    <w:rsid w:val="008C3927"/>
    <w:rsid w:val="008C7762"/>
    <w:rsid w:val="008D0FF1"/>
    <w:rsid w:val="008D4A6E"/>
    <w:rsid w:val="008E161A"/>
    <w:rsid w:val="008E2832"/>
    <w:rsid w:val="008E2B2A"/>
    <w:rsid w:val="008E3E38"/>
    <w:rsid w:val="008E4892"/>
    <w:rsid w:val="008E6ACF"/>
    <w:rsid w:val="008F0CF9"/>
    <w:rsid w:val="008F357E"/>
    <w:rsid w:val="008F73B7"/>
    <w:rsid w:val="00903897"/>
    <w:rsid w:val="00903BD8"/>
    <w:rsid w:val="00904542"/>
    <w:rsid w:val="00905291"/>
    <w:rsid w:val="00911015"/>
    <w:rsid w:val="00920FE7"/>
    <w:rsid w:val="0092194E"/>
    <w:rsid w:val="00923B66"/>
    <w:rsid w:val="00926F6A"/>
    <w:rsid w:val="009274AD"/>
    <w:rsid w:val="0092757B"/>
    <w:rsid w:val="00935347"/>
    <w:rsid w:val="009405BC"/>
    <w:rsid w:val="00944FBE"/>
    <w:rsid w:val="009521D3"/>
    <w:rsid w:val="009659C4"/>
    <w:rsid w:val="00965B44"/>
    <w:rsid w:val="00966340"/>
    <w:rsid w:val="00967B89"/>
    <w:rsid w:val="00974B88"/>
    <w:rsid w:val="00975FE4"/>
    <w:rsid w:val="00976E6F"/>
    <w:rsid w:val="00990740"/>
    <w:rsid w:val="009A4F0E"/>
    <w:rsid w:val="009A68EE"/>
    <w:rsid w:val="009B0BA3"/>
    <w:rsid w:val="009B73F7"/>
    <w:rsid w:val="009C3EE3"/>
    <w:rsid w:val="009C5105"/>
    <w:rsid w:val="009D0F7B"/>
    <w:rsid w:val="009D33C6"/>
    <w:rsid w:val="009D445C"/>
    <w:rsid w:val="009D5524"/>
    <w:rsid w:val="009D59C5"/>
    <w:rsid w:val="009E2548"/>
    <w:rsid w:val="009E534F"/>
    <w:rsid w:val="009E60AA"/>
    <w:rsid w:val="009F1E85"/>
    <w:rsid w:val="009F5DAF"/>
    <w:rsid w:val="009F74EE"/>
    <w:rsid w:val="00A0055A"/>
    <w:rsid w:val="00A00B33"/>
    <w:rsid w:val="00A04D19"/>
    <w:rsid w:val="00A0510A"/>
    <w:rsid w:val="00A05EE4"/>
    <w:rsid w:val="00A05FC7"/>
    <w:rsid w:val="00A126E3"/>
    <w:rsid w:val="00A12965"/>
    <w:rsid w:val="00A15E2B"/>
    <w:rsid w:val="00A2561C"/>
    <w:rsid w:val="00A25AF9"/>
    <w:rsid w:val="00A27B94"/>
    <w:rsid w:val="00A3395A"/>
    <w:rsid w:val="00A444CF"/>
    <w:rsid w:val="00A4491C"/>
    <w:rsid w:val="00A4717A"/>
    <w:rsid w:val="00A503C6"/>
    <w:rsid w:val="00A60E41"/>
    <w:rsid w:val="00A658EC"/>
    <w:rsid w:val="00A8158C"/>
    <w:rsid w:val="00A914CD"/>
    <w:rsid w:val="00A92369"/>
    <w:rsid w:val="00A9318A"/>
    <w:rsid w:val="00A95498"/>
    <w:rsid w:val="00A97668"/>
    <w:rsid w:val="00AA128B"/>
    <w:rsid w:val="00AA4FAF"/>
    <w:rsid w:val="00AA7D6C"/>
    <w:rsid w:val="00AB0C28"/>
    <w:rsid w:val="00AB1321"/>
    <w:rsid w:val="00AB452E"/>
    <w:rsid w:val="00AB4E1A"/>
    <w:rsid w:val="00AB763F"/>
    <w:rsid w:val="00AB7D44"/>
    <w:rsid w:val="00AB7D94"/>
    <w:rsid w:val="00AC3115"/>
    <w:rsid w:val="00AC509B"/>
    <w:rsid w:val="00AC6A6C"/>
    <w:rsid w:val="00AC6E49"/>
    <w:rsid w:val="00AE2F3F"/>
    <w:rsid w:val="00AE44E8"/>
    <w:rsid w:val="00AE5547"/>
    <w:rsid w:val="00AF25EE"/>
    <w:rsid w:val="00AF7AA5"/>
    <w:rsid w:val="00B0283B"/>
    <w:rsid w:val="00B13DEC"/>
    <w:rsid w:val="00B14EC9"/>
    <w:rsid w:val="00B16CB0"/>
    <w:rsid w:val="00B2785D"/>
    <w:rsid w:val="00B3079F"/>
    <w:rsid w:val="00B334FE"/>
    <w:rsid w:val="00B40A57"/>
    <w:rsid w:val="00B41D2F"/>
    <w:rsid w:val="00B4456F"/>
    <w:rsid w:val="00B509C8"/>
    <w:rsid w:val="00B5347E"/>
    <w:rsid w:val="00B60450"/>
    <w:rsid w:val="00B63DE5"/>
    <w:rsid w:val="00B644F3"/>
    <w:rsid w:val="00B65A1A"/>
    <w:rsid w:val="00B70386"/>
    <w:rsid w:val="00B76B30"/>
    <w:rsid w:val="00B76B3A"/>
    <w:rsid w:val="00B805D3"/>
    <w:rsid w:val="00B86793"/>
    <w:rsid w:val="00B87783"/>
    <w:rsid w:val="00B87934"/>
    <w:rsid w:val="00B92ED2"/>
    <w:rsid w:val="00B9486F"/>
    <w:rsid w:val="00B95A2B"/>
    <w:rsid w:val="00B97857"/>
    <w:rsid w:val="00BA0071"/>
    <w:rsid w:val="00BA442C"/>
    <w:rsid w:val="00BA45B9"/>
    <w:rsid w:val="00BA6A19"/>
    <w:rsid w:val="00BA7F62"/>
    <w:rsid w:val="00BB09BE"/>
    <w:rsid w:val="00BB2B08"/>
    <w:rsid w:val="00BB39D1"/>
    <w:rsid w:val="00BB5073"/>
    <w:rsid w:val="00BB6F76"/>
    <w:rsid w:val="00BD0AAF"/>
    <w:rsid w:val="00BD234F"/>
    <w:rsid w:val="00BD54D5"/>
    <w:rsid w:val="00BD7BF8"/>
    <w:rsid w:val="00BD7D4B"/>
    <w:rsid w:val="00BE3FE3"/>
    <w:rsid w:val="00BF0E47"/>
    <w:rsid w:val="00BF578D"/>
    <w:rsid w:val="00BF732E"/>
    <w:rsid w:val="00C120A2"/>
    <w:rsid w:val="00C12165"/>
    <w:rsid w:val="00C162CB"/>
    <w:rsid w:val="00C23776"/>
    <w:rsid w:val="00C2592E"/>
    <w:rsid w:val="00C309A6"/>
    <w:rsid w:val="00C33D64"/>
    <w:rsid w:val="00C415AB"/>
    <w:rsid w:val="00C416E0"/>
    <w:rsid w:val="00C44A8B"/>
    <w:rsid w:val="00C46149"/>
    <w:rsid w:val="00C5220A"/>
    <w:rsid w:val="00C53422"/>
    <w:rsid w:val="00C54916"/>
    <w:rsid w:val="00C560B8"/>
    <w:rsid w:val="00C618BB"/>
    <w:rsid w:val="00C723E2"/>
    <w:rsid w:val="00C77AD9"/>
    <w:rsid w:val="00C812F9"/>
    <w:rsid w:val="00C8466A"/>
    <w:rsid w:val="00C918F6"/>
    <w:rsid w:val="00CA431E"/>
    <w:rsid w:val="00CA4AB8"/>
    <w:rsid w:val="00CA558B"/>
    <w:rsid w:val="00CB0205"/>
    <w:rsid w:val="00CB214A"/>
    <w:rsid w:val="00CC081B"/>
    <w:rsid w:val="00CC0949"/>
    <w:rsid w:val="00CC0D10"/>
    <w:rsid w:val="00CC417B"/>
    <w:rsid w:val="00CC4E3F"/>
    <w:rsid w:val="00CC5288"/>
    <w:rsid w:val="00CD16F0"/>
    <w:rsid w:val="00CD1EED"/>
    <w:rsid w:val="00CE0F36"/>
    <w:rsid w:val="00CE106E"/>
    <w:rsid w:val="00CE1261"/>
    <w:rsid w:val="00CE1370"/>
    <w:rsid w:val="00CE3017"/>
    <w:rsid w:val="00CE5431"/>
    <w:rsid w:val="00CE627A"/>
    <w:rsid w:val="00CE6EB6"/>
    <w:rsid w:val="00D03D99"/>
    <w:rsid w:val="00D10450"/>
    <w:rsid w:val="00D2220C"/>
    <w:rsid w:val="00D23A5E"/>
    <w:rsid w:val="00D27721"/>
    <w:rsid w:val="00D351D9"/>
    <w:rsid w:val="00D402B6"/>
    <w:rsid w:val="00D41B02"/>
    <w:rsid w:val="00D45AB8"/>
    <w:rsid w:val="00D52167"/>
    <w:rsid w:val="00D528CA"/>
    <w:rsid w:val="00D56696"/>
    <w:rsid w:val="00D6158A"/>
    <w:rsid w:val="00D72C2B"/>
    <w:rsid w:val="00D74E20"/>
    <w:rsid w:val="00D82989"/>
    <w:rsid w:val="00D84125"/>
    <w:rsid w:val="00D84867"/>
    <w:rsid w:val="00D851C2"/>
    <w:rsid w:val="00D92E7E"/>
    <w:rsid w:val="00D934DA"/>
    <w:rsid w:val="00D935BF"/>
    <w:rsid w:val="00DA3EFD"/>
    <w:rsid w:val="00DA7995"/>
    <w:rsid w:val="00DC00C3"/>
    <w:rsid w:val="00DC0E99"/>
    <w:rsid w:val="00DC51A6"/>
    <w:rsid w:val="00DD122B"/>
    <w:rsid w:val="00DD12AE"/>
    <w:rsid w:val="00DD3CBA"/>
    <w:rsid w:val="00DE139B"/>
    <w:rsid w:val="00DE7756"/>
    <w:rsid w:val="00DF7C62"/>
    <w:rsid w:val="00E00B91"/>
    <w:rsid w:val="00E11515"/>
    <w:rsid w:val="00E11C88"/>
    <w:rsid w:val="00E1598B"/>
    <w:rsid w:val="00E22472"/>
    <w:rsid w:val="00E24F86"/>
    <w:rsid w:val="00E34575"/>
    <w:rsid w:val="00E476C8"/>
    <w:rsid w:val="00E600EE"/>
    <w:rsid w:val="00E61629"/>
    <w:rsid w:val="00E674B2"/>
    <w:rsid w:val="00E71BE8"/>
    <w:rsid w:val="00E7413A"/>
    <w:rsid w:val="00E80427"/>
    <w:rsid w:val="00E94ECC"/>
    <w:rsid w:val="00EA3B6C"/>
    <w:rsid w:val="00EA4EFE"/>
    <w:rsid w:val="00EA790F"/>
    <w:rsid w:val="00EB0F2B"/>
    <w:rsid w:val="00EB316F"/>
    <w:rsid w:val="00EB3C50"/>
    <w:rsid w:val="00EB3F4E"/>
    <w:rsid w:val="00EB6950"/>
    <w:rsid w:val="00EB7F28"/>
    <w:rsid w:val="00EC0C46"/>
    <w:rsid w:val="00EC3098"/>
    <w:rsid w:val="00EC3429"/>
    <w:rsid w:val="00EC39D1"/>
    <w:rsid w:val="00EC3AA9"/>
    <w:rsid w:val="00EC4518"/>
    <w:rsid w:val="00EC47C6"/>
    <w:rsid w:val="00EC4E32"/>
    <w:rsid w:val="00ED00F6"/>
    <w:rsid w:val="00ED0E08"/>
    <w:rsid w:val="00ED13CE"/>
    <w:rsid w:val="00ED4DE2"/>
    <w:rsid w:val="00ED60A9"/>
    <w:rsid w:val="00EE1240"/>
    <w:rsid w:val="00EE1D33"/>
    <w:rsid w:val="00EE4195"/>
    <w:rsid w:val="00EE7A00"/>
    <w:rsid w:val="00EF151D"/>
    <w:rsid w:val="00EF37E6"/>
    <w:rsid w:val="00F00CAF"/>
    <w:rsid w:val="00F03B4F"/>
    <w:rsid w:val="00F04CEB"/>
    <w:rsid w:val="00F04F03"/>
    <w:rsid w:val="00F05889"/>
    <w:rsid w:val="00F063F4"/>
    <w:rsid w:val="00F07E9F"/>
    <w:rsid w:val="00F104EF"/>
    <w:rsid w:val="00F15EFE"/>
    <w:rsid w:val="00F16929"/>
    <w:rsid w:val="00F17B05"/>
    <w:rsid w:val="00F24F7C"/>
    <w:rsid w:val="00F27D2D"/>
    <w:rsid w:val="00F31D07"/>
    <w:rsid w:val="00F32A27"/>
    <w:rsid w:val="00F40F61"/>
    <w:rsid w:val="00F425A6"/>
    <w:rsid w:val="00F5004C"/>
    <w:rsid w:val="00F539D8"/>
    <w:rsid w:val="00F56DBC"/>
    <w:rsid w:val="00F62C11"/>
    <w:rsid w:val="00F6339E"/>
    <w:rsid w:val="00F651D8"/>
    <w:rsid w:val="00F73B01"/>
    <w:rsid w:val="00F76C84"/>
    <w:rsid w:val="00F77D7A"/>
    <w:rsid w:val="00F8099E"/>
    <w:rsid w:val="00F81FFE"/>
    <w:rsid w:val="00F831C6"/>
    <w:rsid w:val="00F84486"/>
    <w:rsid w:val="00F951BE"/>
    <w:rsid w:val="00F977FE"/>
    <w:rsid w:val="00FA357D"/>
    <w:rsid w:val="00FA3FDF"/>
    <w:rsid w:val="00FB25C0"/>
    <w:rsid w:val="00FB6F77"/>
    <w:rsid w:val="00FC1EF1"/>
    <w:rsid w:val="00FC2A10"/>
    <w:rsid w:val="00FC346B"/>
    <w:rsid w:val="00FD44EE"/>
    <w:rsid w:val="00FE035D"/>
    <w:rsid w:val="00FE18F0"/>
    <w:rsid w:val="00FE1E6F"/>
    <w:rsid w:val="00FE3613"/>
    <w:rsid w:val="00FE3EE6"/>
    <w:rsid w:val="00FE43B3"/>
    <w:rsid w:val="00FE4559"/>
    <w:rsid w:val="00FE5D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13F933"/>
  <w15:docId w15:val="{B4C10185-4997-4060-938E-3E0BBB16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6B3A"/>
    <w:pPr>
      <w:spacing w:after="0" w:line="240" w:lineRule="auto"/>
    </w:pPr>
  </w:style>
  <w:style w:type="paragraph" w:styleId="ListParagraph">
    <w:name w:val="List Paragraph"/>
    <w:basedOn w:val="Normal"/>
    <w:uiPriority w:val="34"/>
    <w:qFormat/>
    <w:rsid w:val="008A32DB"/>
    <w:pPr>
      <w:ind w:left="720"/>
      <w:contextualSpacing/>
    </w:pPr>
  </w:style>
  <w:style w:type="character" w:styleId="Hyperlink">
    <w:name w:val="Hyperlink"/>
    <w:basedOn w:val="DefaultParagraphFont"/>
    <w:uiPriority w:val="99"/>
    <w:unhideWhenUsed/>
    <w:rsid w:val="00D528CA"/>
    <w:rPr>
      <w:color w:val="0563C1" w:themeColor="hyperlink"/>
      <w:u w:val="single"/>
    </w:rPr>
  </w:style>
  <w:style w:type="paragraph" w:styleId="Header">
    <w:name w:val="header"/>
    <w:basedOn w:val="Normal"/>
    <w:link w:val="HeaderChar"/>
    <w:uiPriority w:val="99"/>
    <w:unhideWhenUsed/>
    <w:rsid w:val="00D35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1D9"/>
  </w:style>
  <w:style w:type="paragraph" w:styleId="Footer">
    <w:name w:val="footer"/>
    <w:basedOn w:val="Normal"/>
    <w:link w:val="FooterChar"/>
    <w:uiPriority w:val="99"/>
    <w:unhideWhenUsed/>
    <w:rsid w:val="00D35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1D9"/>
  </w:style>
  <w:style w:type="table" w:styleId="TableGrid">
    <w:name w:val="Table Grid"/>
    <w:basedOn w:val="TableNormal"/>
    <w:uiPriority w:val="39"/>
    <w:rsid w:val="008F7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F5F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F15"/>
    <w:rPr>
      <w:rFonts w:ascii="Segoe UI" w:hAnsi="Segoe UI" w:cs="Segoe UI"/>
      <w:sz w:val="18"/>
      <w:szCs w:val="18"/>
    </w:rPr>
  </w:style>
  <w:style w:type="character" w:styleId="FollowedHyperlink">
    <w:name w:val="FollowedHyperlink"/>
    <w:basedOn w:val="DefaultParagraphFont"/>
    <w:uiPriority w:val="99"/>
    <w:semiHidden/>
    <w:unhideWhenUsed/>
    <w:rsid w:val="001058B8"/>
    <w:rPr>
      <w:color w:val="954F72" w:themeColor="followedHyperlink"/>
      <w:u w:val="single"/>
    </w:rPr>
  </w:style>
  <w:style w:type="character" w:styleId="CommentReference">
    <w:name w:val="annotation reference"/>
    <w:basedOn w:val="DefaultParagraphFont"/>
    <w:uiPriority w:val="99"/>
    <w:semiHidden/>
    <w:unhideWhenUsed/>
    <w:rsid w:val="00F5004C"/>
    <w:rPr>
      <w:sz w:val="18"/>
      <w:szCs w:val="18"/>
    </w:rPr>
  </w:style>
  <w:style w:type="paragraph" w:styleId="CommentText">
    <w:name w:val="annotation text"/>
    <w:basedOn w:val="Normal"/>
    <w:link w:val="CommentTextChar"/>
    <w:uiPriority w:val="99"/>
    <w:semiHidden/>
    <w:unhideWhenUsed/>
    <w:rsid w:val="00F5004C"/>
    <w:pPr>
      <w:spacing w:line="240" w:lineRule="auto"/>
    </w:pPr>
    <w:rPr>
      <w:sz w:val="24"/>
      <w:szCs w:val="24"/>
    </w:rPr>
  </w:style>
  <w:style w:type="character" w:customStyle="1" w:styleId="CommentTextChar">
    <w:name w:val="Comment Text Char"/>
    <w:basedOn w:val="DefaultParagraphFont"/>
    <w:link w:val="CommentText"/>
    <w:uiPriority w:val="99"/>
    <w:semiHidden/>
    <w:rsid w:val="00F5004C"/>
    <w:rPr>
      <w:sz w:val="24"/>
      <w:szCs w:val="24"/>
    </w:rPr>
  </w:style>
  <w:style w:type="paragraph" w:styleId="CommentSubject">
    <w:name w:val="annotation subject"/>
    <w:basedOn w:val="CommentText"/>
    <w:next w:val="CommentText"/>
    <w:link w:val="CommentSubjectChar"/>
    <w:uiPriority w:val="99"/>
    <w:semiHidden/>
    <w:unhideWhenUsed/>
    <w:rsid w:val="00F5004C"/>
    <w:rPr>
      <w:b/>
      <w:bCs/>
      <w:sz w:val="20"/>
      <w:szCs w:val="20"/>
    </w:rPr>
  </w:style>
  <w:style w:type="character" w:customStyle="1" w:styleId="CommentSubjectChar">
    <w:name w:val="Comment Subject Char"/>
    <w:basedOn w:val="CommentTextChar"/>
    <w:link w:val="CommentSubject"/>
    <w:uiPriority w:val="99"/>
    <w:semiHidden/>
    <w:rsid w:val="00F5004C"/>
    <w:rPr>
      <w:b/>
      <w:bCs/>
      <w:sz w:val="20"/>
      <w:szCs w:val="20"/>
    </w:rPr>
  </w:style>
  <w:style w:type="paragraph" w:customStyle="1" w:styleId="Default">
    <w:name w:val="Default"/>
    <w:basedOn w:val="Normal"/>
    <w:rsid w:val="004107C8"/>
    <w:pPr>
      <w:autoSpaceDE w:val="0"/>
      <w:autoSpaceDN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F651D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61258">
      <w:bodyDiv w:val="1"/>
      <w:marLeft w:val="0"/>
      <w:marRight w:val="0"/>
      <w:marTop w:val="0"/>
      <w:marBottom w:val="0"/>
      <w:divBdr>
        <w:top w:val="none" w:sz="0" w:space="0" w:color="auto"/>
        <w:left w:val="none" w:sz="0" w:space="0" w:color="auto"/>
        <w:bottom w:val="none" w:sz="0" w:space="0" w:color="auto"/>
        <w:right w:val="none" w:sz="0" w:space="0" w:color="auto"/>
      </w:divBdr>
    </w:div>
    <w:div w:id="67771382">
      <w:bodyDiv w:val="1"/>
      <w:marLeft w:val="0"/>
      <w:marRight w:val="0"/>
      <w:marTop w:val="0"/>
      <w:marBottom w:val="0"/>
      <w:divBdr>
        <w:top w:val="none" w:sz="0" w:space="0" w:color="auto"/>
        <w:left w:val="none" w:sz="0" w:space="0" w:color="auto"/>
        <w:bottom w:val="none" w:sz="0" w:space="0" w:color="auto"/>
        <w:right w:val="none" w:sz="0" w:space="0" w:color="auto"/>
      </w:divBdr>
    </w:div>
    <w:div w:id="89397315">
      <w:bodyDiv w:val="1"/>
      <w:marLeft w:val="0"/>
      <w:marRight w:val="0"/>
      <w:marTop w:val="0"/>
      <w:marBottom w:val="0"/>
      <w:divBdr>
        <w:top w:val="none" w:sz="0" w:space="0" w:color="auto"/>
        <w:left w:val="none" w:sz="0" w:space="0" w:color="auto"/>
        <w:bottom w:val="none" w:sz="0" w:space="0" w:color="auto"/>
        <w:right w:val="none" w:sz="0" w:space="0" w:color="auto"/>
      </w:divBdr>
    </w:div>
    <w:div w:id="109710266">
      <w:bodyDiv w:val="1"/>
      <w:marLeft w:val="0"/>
      <w:marRight w:val="0"/>
      <w:marTop w:val="0"/>
      <w:marBottom w:val="0"/>
      <w:divBdr>
        <w:top w:val="none" w:sz="0" w:space="0" w:color="auto"/>
        <w:left w:val="none" w:sz="0" w:space="0" w:color="auto"/>
        <w:bottom w:val="none" w:sz="0" w:space="0" w:color="auto"/>
        <w:right w:val="none" w:sz="0" w:space="0" w:color="auto"/>
      </w:divBdr>
    </w:div>
    <w:div w:id="115343428">
      <w:bodyDiv w:val="1"/>
      <w:marLeft w:val="0"/>
      <w:marRight w:val="0"/>
      <w:marTop w:val="0"/>
      <w:marBottom w:val="0"/>
      <w:divBdr>
        <w:top w:val="none" w:sz="0" w:space="0" w:color="auto"/>
        <w:left w:val="none" w:sz="0" w:space="0" w:color="auto"/>
        <w:bottom w:val="none" w:sz="0" w:space="0" w:color="auto"/>
        <w:right w:val="none" w:sz="0" w:space="0" w:color="auto"/>
      </w:divBdr>
    </w:div>
    <w:div w:id="129980019">
      <w:bodyDiv w:val="1"/>
      <w:marLeft w:val="0"/>
      <w:marRight w:val="0"/>
      <w:marTop w:val="0"/>
      <w:marBottom w:val="0"/>
      <w:divBdr>
        <w:top w:val="none" w:sz="0" w:space="0" w:color="auto"/>
        <w:left w:val="none" w:sz="0" w:space="0" w:color="auto"/>
        <w:bottom w:val="none" w:sz="0" w:space="0" w:color="auto"/>
        <w:right w:val="none" w:sz="0" w:space="0" w:color="auto"/>
      </w:divBdr>
    </w:div>
    <w:div w:id="151458310">
      <w:bodyDiv w:val="1"/>
      <w:marLeft w:val="0"/>
      <w:marRight w:val="0"/>
      <w:marTop w:val="0"/>
      <w:marBottom w:val="0"/>
      <w:divBdr>
        <w:top w:val="none" w:sz="0" w:space="0" w:color="auto"/>
        <w:left w:val="none" w:sz="0" w:space="0" w:color="auto"/>
        <w:bottom w:val="none" w:sz="0" w:space="0" w:color="auto"/>
        <w:right w:val="none" w:sz="0" w:space="0" w:color="auto"/>
      </w:divBdr>
    </w:div>
    <w:div w:id="256988571">
      <w:bodyDiv w:val="1"/>
      <w:marLeft w:val="0"/>
      <w:marRight w:val="0"/>
      <w:marTop w:val="0"/>
      <w:marBottom w:val="0"/>
      <w:divBdr>
        <w:top w:val="none" w:sz="0" w:space="0" w:color="auto"/>
        <w:left w:val="none" w:sz="0" w:space="0" w:color="auto"/>
        <w:bottom w:val="none" w:sz="0" w:space="0" w:color="auto"/>
        <w:right w:val="none" w:sz="0" w:space="0" w:color="auto"/>
      </w:divBdr>
    </w:div>
    <w:div w:id="357122746">
      <w:bodyDiv w:val="1"/>
      <w:marLeft w:val="0"/>
      <w:marRight w:val="0"/>
      <w:marTop w:val="0"/>
      <w:marBottom w:val="0"/>
      <w:divBdr>
        <w:top w:val="none" w:sz="0" w:space="0" w:color="auto"/>
        <w:left w:val="none" w:sz="0" w:space="0" w:color="auto"/>
        <w:bottom w:val="none" w:sz="0" w:space="0" w:color="auto"/>
        <w:right w:val="none" w:sz="0" w:space="0" w:color="auto"/>
      </w:divBdr>
    </w:div>
    <w:div w:id="598223012">
      <w:bodyDiv w:val="1"/>
      <w:marLeft w:val="0"/>
      <w:marRight w:val="0"/>
      <w:marTop w:val="0"/>
      <w:marBottom w:val="0"/>
      <w:divBdr>
        <w:top w:val="none" w:sz="0" w:space="0" w:color="auto"/>
        <w:left w:val="none" w:sz="0" w:space="0" w:color="auto"/>
        <w:bottom w:val="none" w:sz="0" w:space="0" w:color="auto"/>
        <w:right w:val="none" w:sz="0" w:space="0" w:color="auto"/>
      </w:divBdr>
    </w:div>
    <w:div w:id="807094834">
      <w:bodyDiv w:val="1"/>
      <w:marLeft w:val="0"/>
      <w:marRight w:val="0"/>
      <w:marTop w:val="0"/>
      <w:marBottom w:val="0"/>
      <w:divBdr>
        <w:top w:val="none" w:sz="0" w:space="0" w:color="auto"/>
        <w:left w:val="none" w:sz="0" w:space="0" w:color="auto"/>
        <w:bottom w:val="none" w:sz="0" w:space="0" w:color="auto"/>
        <w:right w:val="none" w:sz="0" w:space="0" w:color="auto"/>
      </w:divBdr>
    </w:div>
    <w:div w:id="1144932444">
      <w:bodyDiv w:val="1"/>
      <w:marLeft w:val="0"/>
      <w:marRight w:val="0"/>
      <w:marTop w:val="0"/>
      <w:marBottom w:val="0"/>
      <w:divBdr>
        <w:top w:val="none" w:sz="0" w:space="0" w:color="auto"/>
        <w:left w:val="none" w:sz="0" w:space="0" w:color="auto"/>
        <w:bottom w:val="none" w:sz="0" w:space="0" w:color="auto"/>
        <w:right w:val="none" w:sz="0" w:space="0" w:color="auto"/>
      </w:divBdr>
    </w:div>
    <w:div w:id="1217159219">
      <w:bodyDiv w:val="1"/>
      <w:marLeft w:val="0"/>
      <w:marRight w:val="0"/>
      <w:marTop w:val="0"/>
      <w:marBottom w:val="0"/>
      <w:divBdr>
        <w:top w:val="none" w:sz="0" w:space="0" w:color="auto"/>
        <w:left w:val="none" w:sz="0" w:space="0" w:color="auto"/>
        <w:bottom w:val="none" w:sz="0" w:space="0" w:color="auto"/>
        <w:right w:val="none" w:sz="0" w:space="0" w:color="auto"/>
      </w:divBdr>
    </w:div>
    <w:div w:id="1252741927">
      <w:bodyDiv w:val="1"/>
      <w:marLeft w:val="0"/>
      <w:marRight w:val="0"/>
      <w:marTop w:val="0"/>
      <w:marBottom w:val="0"/>
      <w:divBdr>
        <w:top w:val="none" w:sz="0" w:space="0" w:color="auto"/>
        <w:left w:val="none" w:sz="0" w:space="0" w:color="auto"/>
        <w:bottom w:val="none" w:sz="0" w:space="0" w:color="auto"/>
        <w:right w:val="none" w:sz="0" w:space="0" w:color="auto"/>
      </w:divBdr>
    </w:div>
    <w:div w:id="1319844663">
      <w:bodyDiv w:val="1"/>
      <w:marLeft w:val="0"/>
      <w:marRight w:val="0"/>
      <w:marTop w:val="0"/>
      <w:marBottom w:val="0"/>
      <w:divBdr>
        <w:top w:val="none" w:sz="0" w:space="0" w:color="auto"/>
        <w:left w:val="none" w:sz="0" w:space="0" w:color="auto"/>
        <w:bottom w:val="none" w:sz="0" w:space="0" w:color="auto"/>
        <w:right w:val="none" w:sz="0" w:space="0" w:color="auto"/>
      </w:divBdr>
    </w:div>
    <w:div w:id="1409502776">
      <w:bodyDiv w:val="1"/>
      <w:marLeft w:val="0"/>
      <w:marRight w:val="0"/>
      <w:marTop w:val="0"/>
      <w:marBottom w:val="0"/>
      <w:divBdr>
        <w:top w:val="none" w:sz="0" w:space="0" w:color="auto"/>
        <w:left w:val="none" w:sz="0" w:space="0" w:color="auto"/>
        <w:bottom w:val="none" w:sz="0" w:space="0" w:color="auto"/>
        <w:right w:val="none" w:sz="0" w:space="0" w:color="auto"/>
      </w:divBdr>
    </w:div>
    <w:div w:id="1477138336">
      <w:bodyDiv w:val="1"/>
      <w:marLeft w:val="0"/>
      <w:marRight w:val="0"/>
      <w:marTop w:val="0"/>
      <w:marBottom w:val="0"/>
      <w:divBdr>
        <w:top w:val="none" w:sz="0" w:space="0" w:color="auto"/>
        <w:left w:val="none" w:sz="0" w:space="0" w:color="auto"/>
        <w:bottom w:val="none" w:sz="0" w:space="0" w:color="auto"/>
        <w:right w:val="none" w:sz="0" w:space="0" w:color="auto"/>
      </w:divBdr>
    </w:div>
    <w:div w:id="1481732942">
      <w:bodyDiv w:val="1"/>
      <w:marLeft w:val="0"/>
      <w:marRight w:val="0"/>
      <w:marTop w:val="0"/>
      <w:marBottom w:val="0"/>
      <w:divBdr>
        <w:top w:val="none" w:sz="0" w:space="0" w:color="auto"/>
        <w:left w:val="none" w:sz="0" w:space="0" w:color="auto"/>
        <w:bottom w:val="none" w:sz="0" w:space="0" w:color="auto"/>
        <w:right w:val="none" w:sz="0" w:space="0" w:color="auto"/>
      </w:divBdr>
    </w:div>
    <w:div w:id="1543663930">
      <w:bodyDiv w:val="1"/>
      <w:marLeft w:val="0"/>
      <w:marRight w:val="0"/>
      <w:marTop w:val="0"/>
      <w:marBottom w:val="0"/>
      <w:divBdr>
        <w:top w:val="none" w:sz="0" w:space="0" w:color="auto"/>
        <w:left w:val="none" w:sz="0" w:space="0" w:color="auto"/>
        <w:bottom w:val="none" w:sz="0" w:space="0" w:color="auto"/>
        <w:right w:val="none" w:sz="0" w:space="0" w:color="auto"/>
      </w:divBdr>
    </w:div>
    <w:div w:id="1545410486">
      <w:bodyDiv w:val="1"/>
      <w:marLeft w:val="0"/>
      <w:marRight w:val="0"/>
      <w:marTop w:val="0"/>
      <w:marBottom w:val="0"/>
      <w:divBdr>
        <w:top w:val="none" w:sz="0" w:space="0" w:color="auto"/>
        <w:left w:val="none" w:sz="0" w:space="0" w:color="auto"/>
        <w:bottom w:val="none" w:sz="0" w:space="0" w:color="auto"/>
        <w:right w:val="none" w:sz="0" w:space="0" w:color="auto"/>
      </w:divBdr>
    </w:div>
    <w:div w:id="1632318141">
      <w:bodyDiv w:val="1"/>
      <w:marLeft w:val="0"/>
      <w:marRight w:val="0"/>
      <w:marTop w:val="0"/>
      <w:marBottom w:val="0"/>
      <w:divBdr>
        <w:top w:val="none" w:sz="0" w:space="0" w:color="auto"/>
        <w:left w:val="none" w:sz="0" w:space="0" w:color="auto"/>
        <w:bottom w:val="none" w:sz="0" w:space="0" w:color="auto"/>
        <w:right w:val="none" w:sz="0" w:space="0" w:color="auto"/>
      </w:divBdr>
    </w:div>
    <w:div w:id="1757901768">
      <w:bodyDiv w:val="1"/>
      <w:marLeft w:val="0"/>
      <w:marRight w:val="0"/>
      <w:marTop w:val="0"/>
      <w:marBottom w:val="0"/>
      <w:divBdr>
        <w:top w:val="none" w:sz="0" w:space="0" w:color="auto"/>
        <w:left w:val="none" w:sz="0" w:space="0" w:color="auto"/>
        <w:bottom w:val="none" w:sz="0" w:space="0" w:color="auto"/>
        <w:right w:val="none" w:sz="0" w:space="0" w:color="auto"/>
      </w:divBdr>
    </w:div>
    <w:div w:id="1902903450">
      <w:bodyDiv w:val="1"/>
      <w:marLeft w:val="0"/>
      <w:marRight w:val="0"/>
      <w:marTop w:val="0"/>
      <w:marBottom w:val="0"/>
      <w:divBdr>
        <w:top w:val="none" w:sz="0" w:space="0" w:color="auto"/>
        <w:left w:val="none" w:sz="0" w:space="0" w:color="auto"/>
        <w:bottom w:val="none" w:sz="0" w:space="0" w:color="auto"/>
        <w:right w:val="none" w:sz="0" w:space="0" w:color="auto"/>
      </w:divBdr>
    </w:div>
    <w:div w:id="1993438330">
      <w:bodyDiv w:val="1"/>
      <w:marLeft w:val="0"/>
      <w:marRight w:val="0"/>
      <w:marTop w:val="0"/>
      <w:marBottom w:val="0"/>
      <w:divBdr>
        <w:top w:val="none" w:sz="0" w:space="0" w:color="auto"/>
        <w:left w:val="none" w:sz="0" w:space="0" w:color="auto"/>
        <w:bottom w:val="none" w:sz="0" w:space="0" w:color="auto"/>
        <w:right w:val="none" w:sz="0" w:space="0" w:color="auto"/>
      </w:divBdr>
      <w:divsChild>
        <w:div w:id="148912448">
          <w:marLeft w:val="0"/>
          <w:marRight w:val="0"/>
          <w:marTop w:val="0"/>
          <w:marBottom w:val="0"/>
          <w:divBdr>
            <w:top w:val="none" w:sz="0" w:space="0" w:color="auto"/>
            <w:left w:val="none" w:sz="0" w:space="0" w:color="auto"/>
            <w:bottom w:val="none" w:sz="0" w:space="0" w:color="auto"/>
            <w:right w:val="none" w:sz="0" w:space="0" w:color="auto"/>
          </w:divBdr>
        </w:div>
        <w:div w:id="480394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A6C79-34CC-463C-90A5-4CB0E1A9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Beverly W. Tillman</dc:creator>
  <cp:keywords/>
  <dc:description/>
  <cp:lastModifiedBy>Jo Ellyn M. Mc Grath</cp:lastModifiedBy>
  <cp:revision>2</cp:revision>
  <cp:lastPrinted>2020-02-07T21:42:00Z</cp:lastPrinted>
  <dcterms:created xsi:type="dcterms:W3CDTF">2020-05-11T16:02:00Z</dcterms:created>
  <dcterms:modified xsi:type="dcterms:W3CDTF">2020-05-11T16:02:00Z</dcterms:modified>
</cp:coreProperties>
</file>