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B2153" w14:textId="714D449A" w:rsidR="003E74D1" w:rsidRPr="003E74D1" w:rsidRDefault="003E74D1" w:rsidP="003E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3E74D1">
        <w:rPr>
          <w:rFonts w:ascii="Times New Roman" w:eastAsia="Times New Roman" w:hAnsi="Times New Roman" w:cs="Times New Roman"/>
          <w:sz w:val="30"/>
          <w:szCs w:val="30"/>
        </w:rPr>
        <w:t>ACADEMIC SENATE</w:t>
      </w:r>
    </w:p>
    <w:p w14:paraId="248A72C0" w14:textId="0CB10905" w:rsidR="003E74D1" w:rsidRDefault="003E74D1" w:rsidP="003E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3E74D1">
        <w:rPr>
          <w:rFonts w:ascii="Times New Roman" w:eastAsia="Times New Roman" w:hAnsi="Times New Roman" w:cs="Times New Roman"/>
          <w:sz w:val="30"/>
          <w:szCs w:val="30"/>
        </w:rPr>
        <w:t>EXECUTIVE COMMITTEE MEETING</w:t>
      </w:r>
    </w:p>
    <w:p w14:paraId="7EB3B13F" w14:textId="77777777" w:rsidR="00C66AFF" w:rsidRPr="003E74D1" w:rsidRDefault="00C66AFF" w:rsidP="003E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14:paraId="262A2E1B" w14:textId="77777777" w:rsidR="003E74D1" w:rsidRDefault="003E74D1" w:rsidP="003E74D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7FC148F1" w14:textId="2765E272" w:rsidR="003E74D1" w:rsidRDefault="003E74D1" w:rsidP="003E74D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Date: </w:t>
      </w:r>
      <w:r w:rsidR="00776FF8">
        <w:rPr>
          <w:rFonts w:ascii="Times New Roman" w:eastAsia="Times New Roman" w:hAnsi="Times New Roman" w:cs="Times New Roman"/>
          <w:sz w:val="30"/>
          <w:szCs w:val="30"/>
        </w:rPr>
        <w:t>7/25/19</w:t>
      </w:r>
    </w:p>
    <w:p w14:paraId="4F5BB697" w14:textId="302E815D" w:rsidR="003E74D1" w:rsidRDefault="003E74D1" w:rsidP="003E74D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Time: 4:30 pm to 5:30 pm</w:t>
      </w:r>
    </w:p>
    <w:p w14:paraId="089C82D1" w14:textId="37B6ED7B" w:rsidR="003E74D1" w:rsidRPr="003E74D1" w:rsidRDefault="003E74D1" w:rsidP="003E74D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Location</w:t>
      </w:r>
      <w:r w:rsidRPr="003E74D1">
        <w:rPr>
          <w:rFonts w:ascii="Times New Roman" w:eastAsia="Times New Roman" w:hAnsi="Times New Roman" w:cs="Times New Roman"/>
          <w:sz w:val="30"/>
          <w:szCs w:val="30"/>
        </w:rPr>
        <w:t>-C227A</w:t>
      </w:r>
    </w:p>
    <w:p w14:paraId="53963AE7" w14:textId="77777777" w:rsidR="003E74D1" w:rsidRDefault="003E74D1" w:rsidP="003E74D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6FF78219" w14:textId="5D87D50C" w:rsidR="003E74D1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3E74D1" w:rsidRPr="003E74D1">
        <w:rPr>
          <w:rFonts w:ascii="Times New Roman" w:eastAsia="Times New Roman" w:hAnsi="Times New Roman" w:cs="Times New Roman"/>
          <w:sz w:val="30"/>
          <w:szCs w:val="30"/>
        </w:rPr>
        <w:t>Call to Order</w:t>
      </w:r>
    </w:p>
    <w:p w14:paraId="7BB4D141" w14:textId="4F86273C" w:rsidR="003E74D1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3E74D1" w:rsidRPr="003E74D1">
        <w:rPr>
          <w:rFonts w:ascii="Times New Roman" w:eastAsia="Times New Roman" w:hAnsi="Times New Roman" w:cs="Times New Roman"/>
          <w:sz w:val="30"/>
          <w:szCs w:val="30"/>
        </w:rPr>
        <w:t xml:space="preserve">Approval of Minutes </w:t>
      </w:r>
    </w:p>
    <w:p w14:paraId="7E296E8E" w14:textId="33B45D2C" w:rsidR="003E74D1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3E74D1" w:rsidRPr="003E74D1">
        <w:rPr>
          <w:rFonts w:ascii="Times New Roman" w:eastAsia="Times New Roman" w:hAnsi="Times New Roman" w:cs="Times New Roman"/>
          <w:sz w:val="30"/>
          <w:szCs w:val="30"/>
        </w:rPr>
        <w:t>Public Comment</w:t>
      </w:r>
    </w:p>
    <w:p w14:paraId="56BAFB49" w14:textId="5B8F9AEE" w:rsidR="003E74D1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066C3E">
        <w:rPr>
          <w:rFonts w:ascii="Times New Roman" w:eastAsia="Times New Roman" w:hAnsi="Times New Roman" w:cs="Times New Roman"/>
          <w:sz w:val="30"/>
          <w:szCs w:val="30"/>
        </w:rPr>
        <w:t>Planning for Fall</w:t>
      </w:r>
    </w:p>
    <w:p w14:paraId="7A54BCC4" w14:textId="10B7969E" w:rsidR="00066C3E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066C3E">
        <w:rPr>
          <w:rFonts w:ascii="Times New Roman" w:eastAsia="Times New Roman" w:hAnsi="Times New Roman" w:cs="Times New Roman"/>
          <w:sz w:val="30"/>
          <w:szCs w:val="30"/>
        </w:rPr>
        <w:t>Vice-President</w:t>
      </w:r>
    </w:p>
    <w:p w14:paraId="546BA17F" w14:textId="6D65DF6C" w:rsidR="00050002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050002">
        <w:rPr>
          <w:rFonts w:ascii="Times New Roman" w:eastAsia="Times New Roman" w:hAnsi="Times New Roman" w:cs="Times New Roman"/>
          <w:sz w:val="30"/>
          <w:szCs w:val="30"/>
        </w:rPr>
        <w:t>Committee Chairs</w:t>
      </w:r>
    </w:p>
    <w:p w14:paraId="6DC0D327" w14:textId="1C7C1463" w:rsidR="00066C3E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066C3E">
        <w:rPr>
          <w:rFonts w:ascii="Times New Roman" w:eastAsia="Times New Roman" w:hAnsi="Times New Roman" w:cs="Times New Roman"/>
          <w:sz w:val="30"/>
          <w:szCs w:val="30"/>
        </w:rPr>
        <w:t>Committee Attendance and Share-out Expectations</w:t>
      </w:r>
    </w:p>
    <w:p w14:paraId="3C783A6E" w14:textId="0148549E" w:rsidR="003E74D1" w:rsidRDefault="00C66AFF" w:rsidP="00066C3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3E74D1" w:rsidRPr="003E74D1">
        <w:rPr>
          <w:rFonts w:ascii="Times New Roman" w:eastAsia="Times New Roman" w:hAnsi="Times New Roman" w:cs="Times New Roman"/>
          <w:sz w:val="30"/>
          <w:szCs w:val="30"/>
        </w:rPr>
        <w:t xml:space="preserve">President’s Report </w:t>
      </w:r>
    </w:p>
    <w:p w14:paraId="1AF9BE32" w14:textId="062EEF64" w:rsidR="003E74D1" w:rsidRDefault="00C66AFF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 w:rsidR="003E74D1">
        <w:rPr>
          <w:rFonts w:ascii="Times New Roman" w:eastAsia="Times New Roman" w:hAnsi="Times New Roman" w:cs="Times New Roman"/>
          <w:sz w:val="30"/>
          <w:szCs w:val="30"/>
        </w:rPr>
        <w:t>Secretary’s Report</w:t>
      </w:r>
    </w:p>
    <w:p w14:paraId="3E92B604" w14:textId="3AB3B37E" w:rsidR="003E74D1" w:rsidRPr="003E74D1" w:rsidRDefault="003E74D1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 w:rsidRPr="003E74D1">
        <w:rPr>
          <w:rFonts w:ascii="Times New Roman" w:eastAsia="Times New Roman" w:hAnsi="Times New Roman" w:cs="Times New Roman"/>
          <w:sz w:val="30"/>
          <w:szCs w:val="30"/>
        </w:rPr>
        <w:t>Treasurer’s Report</w:t>
      </w:r>
    </w:p>
    <w:p w14:paraId="4A6D5B76" w14:textId="53EB6996" w:rsidR="003E74D1" w:rsidRDefault="003E74D1" w:rsidP="003E74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30"/>
          <w:szCs w:val="30"/>
        </w:rPr>
      </w:pPr>
      <w:r w:rsidRPr="003E74D1">
        <w:rPr>
          <w:rFonts w:ascii="Times New Roman" w:eastAsia="Times New Roman" w:hAnsi="Times New Roman" w:cs="Times New Roman"/>
          <w:sz w:val="30"/>
          <w:szCs w:val="30"/>
        </w:rPr>
        <w:t>Adjournment</w:t>
      </w:r>
    </w:p>
    <w:p w14:paraId="093E8D31" w14:textId="635C4CBA" w:rsidR="00C66AFF" w:rsidRDefault="00C66AFF" w:rsidP="00C66AF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18EF430E" w14:textId="77777777" w:rsidR="00C66AFF" w:rsidRDefault="00C66AFF" w:rsidP="00C66AF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C66AFF" w:rsidSect="00C66AFF">
      <w:pgSz w:w="12240" w:h="15840"/>
      <w:pgMar w:top="5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62682"/>
    <w:multiLevelType w:val="hybridMultilevel"/>
    <w:tmpl w:val="058C1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C6B0E"/>
    <w:multiLevelType w:val="hybridMultilevel"/>
    <w:tmpl w:val="8E12ADCE"/>
    <w:lvl w:ilvl="0" w:tplc="6A582C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D1"/>
    <w:rsid w:val="00050002"/>
    <w:rsid w:val="00066C3E"/>
    <w:rsid w:val="00305B1E"/>
    <w:rsid w:val="003E74D1"/>
    <w:rsid w:val="0053637F"/>
    <w:rsid w:val="00570499"/>
    <w:rsid w:val="005A311D"/>
    <w:rsid w:val="006D316F"/>
    <w:rsid w:val="007512C9"/>
    <w:rsid w:val="00776FF8"/>
    <w:rsid w:val="00780D64"/>
    <w:rsid w:val="007A4FFA"/>
    <w:rsid w:val="007C5694"/>
    <w:rsid w:val="00C66AFF"/>
    <w:rsid w:val="00D4407F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997"/>
  <w15:chartTrackingRefBased/>
  <w15:docId w15:val="{93B7D71B-12B7-41DE-9DB8-D9E56751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A3530-4876-4B4F-B3C3-C23F4738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Judith A. Benson</cp:lastModifiedBy>
  <cp:revision>2</cp:revision>
  <cp:lastPrinted>2019-07-22T17:32:00Z</cp:lastPrinted>
  <dcterms:created xsi:type="dcterms:W3CDTF">2019-07-22T17:53:00Z</dcterms:created>
  <dcterms:modified xsi:type="dcterms:W3CDTF">2019-07-22T17:53:00Z</dcterms:modified>
</cp:coreProperties>
</file>